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D5934" w14:textId="77777777" w:rsidR="00A321EC" w:rsidRDefault="007674A3">
      <w:pPr>
        <w:pStyle w:val="Textbody"/>
        <w:tabs>
          <w:tab w:val="left" w:pos="285"/>
        </w:tabs>
        <w:spacing w:after="0" w:line="276" w:lineRule="auto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0"/>
          <w:szCs w:val="20"/>
        </w:rPr>
        <w:t>Załącznik Nr 7 do Regulaminu</w:t>
      </w:r>
    </w:p>
    <w:p w14:paraId="3763F8FB" w14:textId="77777777" w:rsidR="00A321EC" w:rsidRDefault="007674A3">
      <w:pPr>
        <w:pStyle w:val="Textbody"/>
        <w:tabs>
          <w:tab w:val="left" w:pos="285"/>
        </w:tabs>
        <w:spacing w:after="0" w:line="276" w:lineRule="auto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0"/>
          <w:szCs w:val="20"/>
        </w:rPr>
        <w:t>gospodarowania środkami ZFŚS</w:t>
      </w:r>
    </w:p>
    <w:p w14:paraId="11538DE7" w14:textId="77777777" w:rsidR="00A321EC" w:rsidRDefault="007674A3">
      <w:pPr>
        <w:pStyle w:val="Textbody"/>
        <w:tabs>
          <w:tab w:val="left" w:pos="285"/>
        </w:tabs>
        <w:spacing w:after="0" w:line="276" w:lineRule="auto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0"/>
          <w:szCs w:val="20"/>
        </w:rPr>
        <w:t>w Urzędzie Miasta i Gminy w Mroczy</w:t>
      </w:r>
    </w:p>
    <w:p w14:paraId="4D778CCA" w14:textId="77777777" w:rsidR="00A321EC" w:rsidRDefault="00A321EC">
      <w:pPr>
        <w:pStyle w:val="Textbody"/>
        <w:tabs>
          <w:tab w:val="left" w:pos="285"/>
        </w:tabs>
        <w:spacing w:after="0" w:line="276" w:lineRule="auto"/>
        <w:rPr>
          <w:sz w:val="22"/>
          <w:szCs w:val="22"/>
        </w:rPr>
      </w:pPr>
    </w:p>
    <w:p w14:paraId="7E611239" w14:textId="77777777" w:rsidR="00A321EC" w:rsidRDefault="007674A3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Yu Gothic UI Semilight" w:hAnsi="Times New Roman" w:cs="Times New Roman"/>
          <w:sz w:val="22"/>
          <w:szCs w:val="22"/>
        </w:rPr>
        <w:br/>
      </w:r>
      <w:r>
        <w:rPr>
          <w:rFonts w:ascii="Times New Roman" w:eastAsia="Yu Gothic UI Semilight" w:hAnsi="Times New Roman" w:cs="Times New Roman"/>
          <w:sz w:val="22"/>
          <w:szCs w:val="22"/>
        </w:rPr>
        <w:tab/>
      </w:r>
      <w:r>
        <w:rPr>
          <w:rFonts w:ascii="Times New Roman" w:eastAsia="Yu Gothic UI Semilight" w:hAnsi="Times New Roman" w:cs="Times New Roman"/>
          <w:sz w:val="22"/>
          <w:szCs w:val="22"/>
        </w:rPr>
        <w:tab/>
      </w:r>
      <w:r>
        <w:rPr>
          <w:rFonts w:ascii="Times New Roman" w:eastAsia="Yu Gothic UI Semilight" w:hAnsi="Times New Roman" w:cs="Times New Roman"/>
          <w:sz w:val="22"/>
          <w:szCs w:val="22"/>
        </w:rPr>
        <w:tab/>
      </w:r>
    </w:p>
    <w:p w14:paraId="6D0503AC" w14:textId="77777777" w:rsidR="00A321EC" w:rsidRDefault="00A321EC">
      <w:pPr>
        <w:pStyle w:val="Textbody"/>
        <w:tabs>
          <w:tab w:val="left" w:pos="285"/>
        </w:tabs>
        <w:spacing w:after="0" w:line="276" w:lineRule="auto"/>
        <w:rPr>
          <w:sz w:val="20"/>
          <w:szCs w:val="20"/>
        </w:rPr>
      </w:pPr>
    </w:p>
    <w:p w14:paraId="746ADE22" w14:textId="77777777" w:rsidR="00A321EC" w:rsidRDefault="007674A3">
      <w:pPr>
        <w:pStyle w:val="Textbody"/>
        <w:tabs>
          <w:tab w:val="left" w:pos="285"/>
        </w:tabs>
        <w:spacing w:after="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</w:rPr>
        <w:t>WNIOSEK</w:t>
      </w:r>
    </w:p>
    <w:p w14:paraId="42D8B9E9" w14:textId="77777777" w:rsidR="00A321EC" w:rsidRDefault="007674A3">
      <w:pPr>
        <w:pStyle w:val="Textbody"/>
        <w:tabs>
          <w:tab w:val="left" w:pos="285"/>
        </w:tabs>
        <w:spacing w:after="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</w:rPr>
        <w:t>o przyznanie zapomogi losowej / zapomogi nielosowej / świadczenia rzeczowego *</w:t>
      </w:r>
    </w:p>
    <w:p w14:paraId="0F60E75B" w14:textId="77777777" w:rsidR="00A321EC" w:rsidRDefault="007674A3">
      <w:pPr>
        <w:pStyle w:val="Textbody"/>
        <w:tabs>
          <w:tab w:val="left" w:pos="285"/>
        </w:tabs>
        <w:spacing w:after="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</w:rPr>
        <w:t>z Zakładowego Funduszu Świadczeń Socjalnych</w:t>
      </w:r>
    </w:p>
    <w:p w14:paraId="13983B05" w14:textId="77777777" w:rsidR="00A321EC" w:rsidRDefault="00A321EC">
      <w:pPr>
        <w:pStyle w:val="Textbody"/>
        <w:tabs>
          <w:tab w:val="left" w:pos="285"/>
        </w:tabs>
        <w:spacing w:after="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521CE1B1" w14:textId="77777777" w:rsidR="00A321EC" w:rsidRDefault="00A321EC">
      <w:pPr>
        <w:pStyle w:val="Textbody"/>
        <w:tabs>
          <w:tab w:val="left" w:pos="285"/>
        </w:tabs>
        <w:spacing w:after="0" w:line="276" w:lineRule="auto"/>
        <w:rPr>
          <w:sz w:val="22"/>
          <w:szCs w:val="22"/>
        </w:rPr>
      </w:pPr>
    </w:p>
    <w:p w14:paraId="390B29F4" w14:textId="77777777" w:rsidR="00A321EC" w:rsidRDefault="007674A3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  Imię i nazwisko wnioskodawcy: ……………………………………………………………………………………………………………</w:t>
      </w:r>
    </w:p>
    <w:p w14:paraId="7C5549A2" w14:textId="77777777" w:rsidR="00A321EC" w:rsidRDefault="007674A3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Miejsce pracy i zajmowane stanowisko: …………………………………………………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sz w:val="22"/>
          <w:szCs w:val="22"/>
        </w:rPr>
        <w:t>.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sz w:val="22"/>
          <w:szCs w:val="22"/>
        </w:rPr>
        <w:t>………………………………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……………………………………………………………………...</w:t>
      </w:r>
    </w:p>
    <w:p w14:paraId="6EF6BD71" w14:textId="77777777" w:rsidR="00A321EC" w:rsidRDefault="007674A3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0ACE7FFB" w14:textId="77777777" w:rsidR="00A321EC" w:rsidRDefault="007674A3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Liczba osób w rodzinie pozostającej we wspólnym gospodarstwie domowym: 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sz w:val="22"/>
          <w:szCs w:val="22"/>
        </w:rPr>
        <w:t>.……</w:t>
      </w:r>
    </w:p>
    <w:p w14:paraId="2F107143" w14:textId="77777777" w:rsidR="00A321EC" w:rsidRDefault="00A321EC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24D5F035" w14:textId="77777777" w:rsidR="00A321EC" w:rsidRDefault="007674A3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Zwracam się z prośbą o przyznanie zapomogi losowej/ zapomogi nielosowej/ świadczenia rzeczowego* z Zakładowego Funduszu Świadczeń Socjalnych.</w:t>
      </w:r>
    </w:p>
    <w:p w14:paraId="3E6CE510" w14:textId="77777777" w:rsidR="00A321EC" w:rsidRDefault="00A321EC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729C7F69" w14:textId="77777777" w:rsidR="00A321EC" w:rsidRDefault="007674A3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Do wniosku załączam uzasadnienie i następujące </w:t>
      </w:r>
      <w:proofErr w:type="gramStart"/>
      <w:r>
        <w:rPr>
          <w:rFonts w:ascii="Times New Roman" w:hAnsi="Times New Roman" w:cs="Times New Roman"/>
          <w:sz w:val="22"/>
          <w:szCs w:val="22"/>
        </w:rPr>
        <w:t>dokumenty(</w:t>
      </w:r>
      <w:proofErr w:type="gramEnd"/>
      <w:r>
        <w:rPr>
          <w:rFonts w:ascii="Times New Roman" w:hAnsi="Times New Roman" w:cs="Times New Roman"/>
          <w:sz w:val="22"/>
          <w:szCs w:val="22"/>
        </w:rPr>
        <w:t>np. zaświadczenia, faktury, inne dokumenty świadczące o opisanej wyżej sytuacji życiowej, rodzinnej czy materialnej):</w:t>
      </w:r>
    </w:p>
    <w:p w14:paraId="78D0CEDC" w14:textId="77777777" w:rsidR="00A321EC" w:rsidRDefault="007674A3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9CC787" w14:textId="77777777" w:rsidR="00A321EC" w:rsidRDefault="00A321EC">
      <w:pPr>
        <w:pStyle w:val="Textbody"/>
        <w:tabs>
          <w:tab w:val="left" w:pos="285"/>
        </w:tabs>
        <w:spacing w:after="0" w:line="360" w:lineRule="auto"/>
        <w:rPr>
          <w:rFonts w:ascii="Times New Roman" w:eastAsia="Times New Roman" w:hAnsi="Times New Roman" w:cs="Times New Roman"/>
          <w:sz w:val="22"/>
          <w:szCs w:val="22"/>
        </w:rPr>
      </w:pPr>
    </w:p>
    <w:p w14:paraId="029F7EC2" w14:textId="77777777" w:rsidR="00A321EC" w:rsidRDefault="007674A3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Świadczenie przyznane z ZFŚS proszę przekazać na rachunek bankowy nr:</w:t>
      </w:r>
    </w:p>
    <w:p w14:paraId="3BCE7D91" w14:textId="77777777" w:rsidR="00A321EC" w:rsidRDefault="007674A3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>……………………………………………………………………………………………………………</w:t>
      </w:r>
    </w:p>
    <w:p w14:paraId="7BB3FA24" w14:textId="77777777" w:rsidR="00A321EC" w:rsidRDefault="00A321EC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42903F73" w14:textId="77777777" w:rsidR="00A321EC" w:rsidRDefault="00A321EC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32DEE8BC" w14:textId="77777777" w:rsidR="00A321EC" w:rsidRDefault="007674A3">
      <w:pPr>
        <w:pStyle w:val="Textbody"/>
        <w:tabs>
          <w:tab w:val="left" w:pos="285"/>
        </w:tabs>
        <w:spacing w:after="0" w:line="360" w:lineRule="auto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14:paraId="2C93327D" w14:textId="77777777" w:rsidR="00A321EC" w:rsidRDefault="007674A3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</w:t>
      </w:r>
      <w:r>
        <w:rPr>
          <w:rFonts w:ascii="Times New Roman" w:hAnsi="Times New Roman" w:cs="Times New Roman"/>
          <w:sz w:val="20"/>
          <w:szCs w:val="20"/>
        </w:rPr>
        <w:t>(data i czytelny podpis wnioskodawcy)</w:t>
      </w:r>
    </w:p>
    <w:p w14:paraId="2604B61C" w14:textId="77777777" w:rsidR="00A321EC" w:rsidRDefault="00A321EC">
      <w:pPr>
        <w:pStyle w:val="Textbody"/>
        <w:tabs>
          <w:tab w:val="left" w:pos="285"/>
        </w:tabs>
        <w:spacing w:after="0" w:line="360" w:lineRule="auto"/>
        <w:rPr>
          <w:rFonts w:cs="Mangal"/>
          <w:szCs w:val="21"/>
        </w:rPr>
      </w:pPr>
    </w:p>
    <w:p w14:paraId="1DCB1BB4" w14:textId="77777777" w:rsidR="00A321EC" w:rsidRDefault="00A321EC">
      <w:pPr>
        <w:pStyle w:val="Textbody"/>
        <w:tabs>
          <w:tab w:val="left" w:pos="285"/>
        </w:tabs>
        <w:spacing w:after="0" w:line="360" w:lineRule="auto"/>
        <w:rPr>
          <w:rFonts w:cs="Mangal"/>
          <w:szCs w:val="21"/>
        </w:rPr>
      </w:pPr>
    </w:p>
    <w:p w14:paraId="13F27F77" w14:textId="77777777" w:rsidR="00A321EC" w:rsidRDefault="007674A3">
      <w:pPr>
        <w:pStyle w:val="Textbody"/>
        <w:tabs>
          <w:tab w:val="left" w:pos="285"/>
        </w:tabs>
        <w:spacing w:after="0" w:line="24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lastRenderedPageBreak/>
        <w:t xml:space="preserve">* - </w:t>
      </w:r>
      <w:r>
        <w:rPr>
          <w:rFonts w:ascii="Times New Roman" w:hAnsi="Times New Roman" w:cs="Times New Roman"/>
          <w:sz w:val="18"/>
          <w:szCs w:val="18"/>
        </w:rPr>
        <w:t>niepotrzebne skreślić</w:t>
      </w:r>
    </w:p>
    <w:p w14:paraId="5910BF1D" w14:textId="77777777" w:rsidR="00A321EC" w:rsidRDefault="00A321EC">
      <w:pPr>
        <w:pStyle w:val="Textbody"/>
        <w:tabs>
          <w:tab w:val="left" w:pos="285"/>
        </w:tabs>
        <w:spacing w:after="0" w:line="240" w:lineRule="auto"/>
        <w:rPr>
          <w:rFonts w:ascii="Times New Roman" w:hAnsi="Times New Roman"/>
          <w:color w:val="000000"/>
          <w:sz w:val="22"/>
          <w:szCs w:val="22"/>
        </w:rPr>
      </w:pPr>
    </w:p>
    <w:p w14:paraId="72808EED" w14:textId="77777777" w:rsidR="00A321EC" w:rsidRDefault="007674A3">
      <w:pPr>
        <w:pStyle w:val="Standard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 xml:space="preserve">KLAUZULA INFORMACYJNA O PRZETWARZANIU DANYCH </w:t>
      </w:r>
      <w:proofErr w:type="gramStart"/>
      <w:r>
        <w:rPr>
          <w:rFonts w:ascii="Times New Roman" w:hAnsi="Times New Roman" w:cs="Times New Roman"/>
          <w:b/>
          <w:color w:val="000000"/>
          <w:sz w:val="22"/>
          <w:szCs w:val="22"/>
        </w:rPr>
        <w:t>OSOBOWYCH  –</w:t>
      </w:r>
      <w:proofErr w:type="gramEnd"/>
      <w:r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informacja dla beneficjentów Zakładowego Funduszu Świadczeń Socjalnych (ZFŚS)</w:t>
      </w:r>
    </w:p>
    <w:p w14:paraId="48F820AB" w14:textId="77777777" w:rsidR="00A321EC" w:rsidRDefault="00A321EC">
      <w:pPr>
        <w:pStyle w:val="Standard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bidi="ar-SA"/>
        </w:rPr>
      </w:pPr>
    </w:p>
    <w:p w14:paraId="720A22A6" w14:textId="77777777" w:rsidR="00A321EC" w:rsidRDefault="007674A3">
      <w:pPr>
        <w:pStyle w:val="Standard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publ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 Dz. Urz. UE L Nr 119, s. 1 informujemy, iż:</w:t>
      </w:r>
    </w:p>
    <w:p w14:paraId="09E0350A" w14:textId="77777777" w:rsidR="00A321EC" w:rsidRDefault="00A321EC">
      <w:pPr>
        <w:pStyle w:val="Standard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95F887C" w14:textId="77777777" w:rsidR="00A321EC" w:rsidRDefault="007674A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Administratorem Twoich danych </w:t>
      </w:r>
      <w:r>
        <w:rPr>
          <w:rFonts w:ascii="Times New Roman" w:hAnsi="Times New Roman"/>
        </w:rPr>
        <w:t xml:space="preserve">osobowych jest Burmistrz Miasta i Gminy Mrocza, </w:t>
      </w:r>
      <w:r>
        <w:rPr>
          <w:rFonts w:ascii="Times New Roman" w:eastAsia="Tw Cen MT" w:hAnsi="Times New Roman"/>
          <w:lang w:eastAsia="en-US"/>
        </w:rPr>
        <w:t xml:space="preserve">(89- 115 </w:t>
      </w:r>
      <w:proofErr w:type="gramStart"/>
      <w:r>
        <w:rPr>
          <w:rFonts w:ascii="Times New Roman" w:eastAsia="Tw Cen MT" w:hAnsi="Times New Roman"/>
          <w:lang w:eastAsia="en-US"/>
        </w:rPr>
        <w:t xml:space="preserve">Mrocza,   </w:t>
      </w:r>
      <w:proofErr w:type="gramEnd"/>
      <w:r>
        <w:rPr>
          <w:rFonts w:ascii="Times New Roman" w:eastAsia="Tw Cen MT" w:hAnsi="Times New Roman"/>
          <w:lang w:eastAsia="en-US"/>
        </w:rPr>
        <w:t xml:space="preserve">                 Pl. 1 Maja 20, </w:t>
      </w:r>
      <w:r>
        <w:rPr>
          <w:rFonts w:ascii="Times New Roman" w:hAnsi="Times New Roman"/>
        </w:rPr>
        <w:t>tel. 52 386 74 10, e-mail</w:t>
      </w:r>
      <w:r>
        <w:rPr>
          <w:rFonts w:ascii="Times New Roman" w:hAnsi="Times New Roman"/>
          <w:b/>
          <w:bCs/>
        </w:rPr>
        <w:t xml:space="preserve">: </w:t>
      </w:r>
      <w:hyperlink r:id="rId5">
        <w:r>
          <w:rPr>
            <w:rStyle w:val="czeinternetowe"/>
            <w:rFonts w:ascii="Times New Roman" w:hAnsi="Times New Roman"/>
            <w:color w:val="auto"/>
          </w:rPr>
          <w:t>urzad@mrocza.pl</w:t>
        </w:r>
      </w:hyperlink>
      <w:r>
        <w:rPr>
          <w:rFonts w:ascii="Times New Roman" w:hAnsi="Times New Roman"/>
        </w:rPr>
        <w:t>).</w:t>
      </w:r>
    </w:p>
    <w:p w14:paraId="610404AA" w14:textId="77777777" w:rsidR="00A321EC" w:rsidRDefault="007674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 xml:space="preserve"> Administrator </w:t>
      </w:r>
      <w:proofErr w:type="gramStart"/>
      <w:r>
        <w:rPr>
          <w:rFonts w:ascii="Times New Roman" w:hAnsi="Times New Roman"/>
        </w:rPr>
        <w:t>powołał  Inspektora</w:t>
      </w:r>
      <w:proofErr w:type="gramEnd"/>
      <w:r>
        <w:rPr>
          <w:rFonts w:ascii="Times New Roman" w:hAnsi="Times New Roman"/>
        </w:rPr>
        <w:t xml:space="preserve"> Ochrony Danych.</w:t>
      </w:r>
    </w:p>
    <w:p w14:paraId="7233E544" w14:textId="77777777" w:rsidR="00A321EC" w:rsidRDefault="007674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 xml:space="preserve">Dane kontaktowe Inspektora Ochrony </w:t>
      </w:r>
      <w:proofErr w:type="gramStart"/>
      <w:r>
        <w:rPr>
          <w:rFonts w:ascii="Times New Roman" w:hAnsi="Times New Roman"/>
        </w:rPr>
        <w:t>Danych:  iod@mrocza.pl</w:t>
      </w:r>
      <w:proofErr w:type="gramEnd"/>
      <w:r>
        <w:rPr>
          <w:rFonts w:ascii="Times New Roman" w:hAnsi="Times New Roman"/>
        </w:rPr>
        <w:t>.</w:t>
      </w:r>
    </w:p>
    <w:p w14:paraId="4BEF570A" w14:textId="77777777" w:rsidR="00A321EC" w:rsidRDefault="007674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Twoje dane osobowe są przetwarzane (w tym są zbierane) przez Zakładową Komisję Świadczeń Socjalnych wyłącznie w celu:</w:t>
      </w:r>
    </w:p>
    <w:p w14:paraId="37EB05DB" w14:textId="77777777" w:rsidR="00A321EC" w:rsidRDefault="007674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a) przyznania świadczenia socjalnego,</w:t>
      </w:r>
    </w:p>
    <w:p w14:paraId="4E4C79A0" w14:textId="77777777" w:rsidR="00A321EC" w:rsidRDefault="007674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b) dochodzenia ewentualnych roszczeń,</w:t>
      </w:r>
    </w:p>
    <w:p w14:paraId="66E2CB82" w14:textId="77777777" w:rsidR="00A321EC" w:rsidRDefault="007674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c) realizacji celów rachunkowych,</w:t>
      </w:r>
    </w:p>
    <w:p w14:paraId="25A63902" w14:textId="77777777" w:rsidR="00A321EC" w:rsidRDefault="007674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d) realizacji celów podatkowych.</w:t>
      </w:r>
    </w:p>
    <w:p w14:paraId="74E5C216" w14:textId="77777777" w:rsidR="00A321EC" w:rsidRDefault="007674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 xml:space="preserve">Podstawa prawna przetwarzania Twoich danych osobowych: art. 6 ust. 1 lit. c) RODO, a także </w:t>
      </w:r>
      <w:r>
        <w:rPr>
          <w:rFonts w:ascii="Times New Roman" w:hAnsi="Times New Roman"/>
        </w:rPr>
        <w:br/>
        <w:t xml:space="preserve">art. 9 ust. 2 lit b) RODO (zgodnie z którego treścią dopuszcza się przetwarzanie danych osobowych jeśli jest to niezbędne do wypełnienia obowiązku prawnego ciążącego na administratorze lub wykonywania szczególnych praw przez administratora lub osobę, której dane dotyczą, w dziedzinie prawa pracy, zabezpieczenia społecznego i ochrony socjalnej) w zw. z Ustawą z dnia 04 marca 1994 r. o zakładowym funduszu świadczeń socjalnych </w:t>
      </w:r>
      <w:r>
        <w:rPr>
          <w:rFonts w:ascii="Times New Roman" w:hAnsi="Times New Roman"/>
        </w:rPr>
        <w:t xml:space="preserve">(Dz. U. z </w:t>
      </w:r>
      <w:r>
        <w:rPr>
          <w:rFonts w:ascii="Times New Roman" w:eastAsia="SimSun, 宋体" w:hAnsi="Times New Roman"/>
          <w:kern w:val="2"/>
          <w:lang w:bidi="hi-IN"/>
        </w:rPr>
        <w:t>2024</w:t>
      </w:r>
      <w:r>
        <w:rPr>
          <w:rFonts w:ascii="Times New Roman" w:hAnsi="Times New Roman"/>
        </w:rPr>
        <w:t xml:space="preserve"> r. poz. </w:t>
      </w:r>
      <w:r>
        <w:rPr>
          <w:rStyle w:val="Odwoaniedokomentarza"/>
          <w:rFonts w:ascii="Times New Roman" w:eastAsia="SimSun, 宋体" w:hAnsi="Times New Roman"/>
          <w:kern w:val="2"/>
          <w:sz w:val="20"/>
          <w:szCs w:val="20"/>
          <w:lang w:bidi="hi-IN"/>
        </w:rPr>
        <w:t>288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oraz Regulaminem Zakładowego Funduszu Św</w:t>
      </w:r>
      <w:r>
        <w:rPr>
          <w:rFonts w:ascii="Times New Roman" w:hAnsi="Times New Roman"/>
          <w:color w:val="000000"/>
        </w:rPr>
        <w:t>iadczeń Socjaln</w:t>
      </w:r>
      <w:r>
        <w:rPr>
          <w:rFonts w:ascii="Times New Roman" w:hAnsi="Times New Roman"/>
          <w:color w:val="000000"/>
        </w:rPr>
        <w:t>ych.</w:t>
      </w:r>
    </w:p>
    <w:p w14:paraId="2D53C752" w14:textId="77777777" w:rsidR="00A321EC" w:rsidRDefault="007674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W zakresie wykraczającym poza wymagania ustawy - zgodnie z podstawą art. 6 ust. 1 lit. a) oraz art. 9 ust. 2 lit. a) RODO - dobrowolna zgoda.</w:t>
      </w:r>
      <w:r>
        <w:rPr>
          <w:rFonts w:ascii="Times New Roman" w:hAnsi="Times New Roman"/>
          <w:color w:val="000000"/>
          <w:shd w:val="clear" w:color="auto" w:fill="FFFFFF"/>
        </w:rPr>
        <w:t> </w:t>
      </w:r>
    </w:p>
    <w:p w14:paraId="02125C0D" w14:textId="77777777" w:rsidR="00A321EC" w:rsidRDefault="007674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Podanie danych osobowych wymaganych na podstawie przesłanek z art. 6 ust. 1 lit. c) RODO, a także art. 9 ust. 2 lit b) RODO jest wymagane w celu uzyskania świadczenia z Zakładowego Funduszu Świadczeń Socjalnych, natomiast podanie danych na podstawie art. 6 ust. 1 lit. a) oraz art. 9 ust. 2 lit. a) RODO jest dobrowolne.</w:t>
      </w:r>
    </w:p>
    <w:p w14:paraId="1562083C" w14:textId="77777777" w:rsidR="00A321EC" w:rsidRDefault="007674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Twoje dane osobowe mogą być przekazywane następującym kategoriom odbiorców:</w:t>
      </w:r>
    </w:p>
    <w:p w14:paraId="6CE2B166" w14:textId="77777777" w:rsidR="00A321EC" w:rsidRDefault="007674A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podmiotom uprawnionym na podstawie przepisów prawa,</w:t>
      </w:r>
    </w:p>
    <w:p w14:paraId="4FBC9176" w14:textId="77777777" w:rsidR="00A321EC" w:rsidRDefault="007674A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podmiotom współpracującym w zakresie realizacji świadczeń niezbędnych dla realizacji przedmiotowego procesu i zarządzania naszym podmiotem, a zwłaszcza dostawcom usług: księgowych, prawnych, doradczych oraz wspierających dochodzeniu należnych roszczeń - w przypadku ich wystąpienia                       </w:t>
      </w:r>
      <w:proofErr w:type="gramStart"/>
      <w:r>
        <w:rPr>
          <w:rFonts w:ascii="Times New Roman" w:hAnsi="Times New Roman"/>
          <w:color w:val="000000"/>
        </w:rPr>
        <w:t xml:space="preserve">   (</w:t>
      </w:r>
      <w:proofErr w:type="gramEnd"/>
      <w:r>
        <w:rPr>
          <w:rFonts w:ascii="Times New Roman" w:hAnsi="Times New Roman"/>
          <w:color w:val="000000"/>
        </w:rPr>
        <w:t>w szczególności kancelariom prawnym, firmom windykacyjnym), archiwizacyjnych, związanych                           z utylizacją dokumentacji oraz innych nośników zawierających dane osobowe,</w:t>
      </w:r>
    </w:p>
    <w:p w14:paraId="10253C01" w14:textId="77777777" w:rsidR="00A321EC" w:rsidRDefault="007674A3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36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osobom upoważnionym przez Administratora Danych, w tym naszym </w:t>
      </w:r>
      <w:proofErr w:type="gramStart"/>
      <w:r>
        <w:rPr>
          <w:rFonts w:ascii="Times New Roman" w:hAnsi="Times New Roman"/>
          <w:color w:val="000000"/>
        </w:rPr>
        <w:t>pracownikom  i</w:t>
      </w:r>
      <w:proofErr w:type="gramEnd"/>
      <w:r>
        <w:rPr>
          <w:rFonts w:ascii="Times New Roman" w:hAnsi="Times New Roman"/>
          <w:color w:val="000000"/>
        </w:rPr>
        <w:t xml:space="preserve"> współpracownikom, którzy muszą mieć dostęp do danych, aby wykonywać swoje obowiązki,</w:t>
      </w:r>
    </w:p>
    <w:p w14:paraId="7F7BA78F" w14:textId="77777777" w:rsidR="00A321EC" w:rsidRDefault="007674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Twoje dane osobowe będą przechowywane przez okres wymagany przepisami prawa, z </w:t>
      </w:r>
      <w:proofErr w:type="gramStart"/>
      <w:r>
        <w:rPr>
          <w:rFonts w:ascii="Times New Roman" w:hAnsi="Times New Roman"/>
          <w:color w:val="000000"/>
        </w:rPr>
        <w:t>zastrzeżeniem</w:t>
      </w:r>
      <w:proofErr w:type="gramEnd"/>
      <w:r>
        <w:rPr>
          <w:rFonts w:ascii="Times New Roman" w:hAnsi="Times New Roman"/>
          <w:color w:val="000000"/>
        </w:rPr>
        <w:t xml:space="preserve">                  że w celu dochodzenie roszczeń przetwarzane będą przez okres przedawnienia roszczeń wynikający                z przepisów ustawy Kodeks cywilny. Wszelkie dane przetwarzane na potrzeby rachunkowości oraz                         ze względów podatkowych przetwarzamy przez 5 lat liczonych od końca roku kalendarzowego, w którym powstał obowiązek podatkowy. Po upływie wyżej wymienionych okresów Twoje dane są usuwane.</w:t>
      </w:r>
    </w:p>
    <w:p w14:paraId="45D817CE" w14:textId="77777777" w:rsidR="00A321EC" w:rsidRDefault="007674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Przysługuje Pani/Panu prawo do:</w:t>
      </w:r>
    </w:p>
    <w:p w14:paraId="0E16013F" w14:textId="77777777" w:rsidR="00A321EC" w:rsidRDefault="007674A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żądania od Administratora dostępu do danych osobowych dotyczących osoby, której dane dotyczą, ich sprostowania, usunięcia lub ograniczenia przetwarzania lub o prawie do wniesienia sprzeciwu wobec przetwarzania;</w:t>
      </w:r>
    </w:p>
    <w:p w14:paraId="7D3A8555" w14:textId="77777777" w:rsidR="00A321EC" w:rsidRDefault="007674A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jeżeli przetwarzanie odbywa się na podstawie art. 6 ust. 1 lit. a) lub art. 9 ust. 2 lit. a) - przysługuje prawo do cofnięcia zgody w dowolnym momencie bez wpływu na zgodność z prawem przetwarzania, którego dokonano na podstawie zgody przed jej cofnięciem;</w:t>
      </w:r>
    </w:p>
    <w:p w14:paraId="4919F79A" w14:textId="2EBB6F41" w:rsidR="00A321EC" w:rsidRDefault="007674A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prawo wniesienia skargi do Prezesa Urzędu Ochrony Danych Osobowych.</w:t>
      </w:r>
    </w:p>
    <w:p w14:paraId="043CB42D" w14:textId="77777777" w:rsidR="00A321EC" w:rsidRDefault="007674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 Twoje dane osobowe nie podlegają zautomatyzowanemu podejmowaniu decyzji, w tym profilowaniu.</w:t>
      </w:r>
    </w:p>
    <w:sectPr w:rsidR="00A321EC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, 'Arial Unicode MS'">
    <w:panose1 w:val="00000000000000000000"/>
    <w:charset w:val="00"/>
    <w:family w:val="roman"/>
    <w:notTrueType/>
    <w:pitch w:val="default"/>
  </w:font>
  <w:font w:name="SimSun, 宋体">
    <w:panose1 w:val="00000000000000000000"/>
    <w:charset w:val="8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UI Semilight">
    <w:panose1 w:val="00000000000000000000"/>
    <w:charset w:val="00"/>
    <w:family w:val="roman"/>
    <w:notTrueType/>
    <w:pitch w:val="default"/>
  </w:font>
  <w:font w:name="Tw Cen MT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70B38"/>
    <w:multiLevelType w:val="multilevel"/>
    <w:tmpl w:val="F374415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0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97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04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11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18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25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32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39" w:hanging="283"/>
      </w:pPr>
    </w:lvl>
  </w:abstractNum>
  <w:abstractNum w:abstractNumId="1" w15:restartNumberingAfterBreak="0">
    <w:nsid w:val="24853F47"/>
    <w:multiLevelType w:val="multilevel"/>
    <w:tmpl w:val="7FEE6E5E"/>
    <w:lvl w:ilvl="0">
      <w:numFmt w:val="bullet"/>
      <w:lvlText w:val=""/>
      <w:lvlJc w:val="left"/>
      <w:pPr>
        <w:tabs>
          <w:tab w:val="num" w:pos="0"/>
        </w:tabs>
        <w:ind w:left="970" w:hanging="283"/>
      </w:pPr>
      <w:rPr>
        <w:rFonts w:ascii="Symbol" w:hAnsi="Symbol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77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384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091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98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505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212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919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626" w:hanging="283"/>
      </w:pPr>
    </w:lvl>
  </w:abstractNum>
  <w:abstractNum w:abstractNumId="2" w15:restartNumberingAfterBreak="0">
    <w:nsid w:val="375E4278"/>
    <w:multiLevelType w:val="multilevel"/>
    <w:tmpl w:val="68340B9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2F50556"/>
    <w:multiLevelType w:val="multilevel"/>
    <w:tmpl w:val="ACB045D8"/>
    <w:lvl w:ilvl="0">
      <w:start w:val="1"/>
      <w:numFmt w:val="lowerLetter"/>
      <w:lvlText w:val="%1."/>
      <w:lvlJc w:val="left"/>
      <w:pPr>
        <w:tabs>
          <w:tab w:val="num" w:pos="0"/>
        </w:tabs>
        <w:ind w:left="349" w:hanging="283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56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63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70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77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84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91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98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05" w:hanging="283"/>
      </w:pPr>
    </w:lvl>
  </w:abstractNum>
  <w:num w:numId="1" w16cid:durableId="182400509">
    <w:abstractNumId w:val="0"/>
  </w:num>
  <w:num w:numId="2" w16cid:durableId="88894631">
    <w:abstractNumId w:val="3"/>
  </w:num>
  <w:num w:numId="3" w16cid:durableId="1633823471">
    <w:abstractNumId w:val="1"/>
  </w:num>
  <w:num w:numId="4" w16cid:durableId="19953289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sDel="0" w:formatting="0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1EC"/>
    <w:rsid w:val="007674A3"/>
    <w:rsid w:val="00870111"/>
    <w:rsid w:val="00A3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2D9E2"/>
  <w15:docId w15:val="{39565683-13E0-45F5-894B-DE4CF46F9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textAlignment w:val="baseline"/>
    </w:pPr>
  </w:style>
  <w:style w:type="paragraph" w:styleId="Nagwek1">
    <w:name w:val="heading 1"/>
    <w:basedOn w:val="Nagwek10"/>
    <w:next w:val="Textbody"/>
    <w:uiPriority w:val="9"/>
    <w:qFormat/>
    <w:p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4z1">
    <w:name w:val="WW8Num4z1"/>
    <w:qFormat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WW8Num4z2">
    <w:name w:val="WW8Num4z2"/>
    <w:qFormat/>
    <w:rPr>
      <w:rFonts w:ascii="Symbol" w:eastAsia="Symbol" w:hAnsi="Symbol" w:cs="OpenSymbol, 'Arial Unicode MS'"/>
    </w:rPr>
  </w:style>
  <w:style w:type="character" w:customStyle="1" w:styleId="WW8Num5z0">
    <w:name w:val="WW8Num5z0"/>
    <w:qFormat/>
    <w:rPr>
      <w:rFonts w:ascii="Times New Roman" w:eastAsia="Times New Roman" w:hAnsi="Times New Roman" w:cs="Times New Roman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  <w:rPr>
      <w:rFonts w:ascii="Symbol" w:eastAsia="Symbol" w:hAnsi="Symbol" w:cs="OpenSymbol, 'Arial Unicode MS'"/>
    </w:rPr>
  </w:style>
  <w:style w:type="character" w:customStyle="1" w:styleId="WW8Num6z0">
    <w:name w:val="WW8Num6z0"/>
    <w:qFormat/>
    <w:rPr>
      <w:rFonts w:ascii="Times New Roman" w:eastAsia="Times New Roman" w:hAnsi="Times New Roman" w:cs="Times New Roman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Times New Roman" w:eastAsia="Times New Roman" w:hAnsi="Times New Roman" w:cs="Times New Roman"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  <w:rPr>
      <w:rFonts w:ascii="Symbol" w:eastAsia="Symbol" w:hAnsi="Symbol" w:cs="OpenSymbol, 'Arial Unicode MS'"/>
    </w:rPr>
  </w:style>
  <w:style w:type="character" w:customStyle="1" w:styleId="WW8Num10z0">
    <w:name w:val="WW8Num10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Times New Roman" w:eastAsia="Times New Roman" w:hAnsi="Times New Roman" w:cs="Times New Roman"/>
      <w:color w:val="C9211E"/>
      <w:sz w:val="22"/>
      <w:szCs w:val="22"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Times New Roman" w:eastAsia="Times New Roman" w:hAnsi="Times New Roman" w:cs="Times New Roman"/>
      <w:b/>
      <w:bCs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rFonts w:ascii="Times New Roman" w:eastAsia="Times New Roman" w:hAnsi="Times New Roman" w:cs="Times New Roman"/>
      <w:b w:val="0"/>
      <w:bCs w:val="0"/>
      <w:i/>
      <w:iCs/>
      <w:sz w:val="20"/>
      <w:szCs w:val="20"/>
    </w:rPr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3z1">
    <w:name w:val="WW8Num33z1"/>
    <w:qFormat/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34z0">
    <w:name w:val="WW8Num34z0"/>
    <w:qFormat/>
  </w:style>
  <w:style w:type="character" w:customStyle="1" w:styleId="WW8Num34z1">
    <w:name w:val="WW8Num34z1"/>
    <w:qFormat/>
  </w:style>
  <w:style w:type="character" w:customStyle="1" w:styleId="WW8Num34z2">
    <w:name w:val="WW8Num34z2"/>
    <w:qFormat/>
  </w:style>
  <w:style w:type="character" w:customStyle="1" w:styleId="WW8Num34z3">
    <w:name w:val="WW8Num34z3"/>
    <w:qFormat/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WW8Num35z0">
    <w:name w:val="WW8Num35z0"/>
    <w:qFormat/>
  </w:style>
  <w:style w:type="character" w:customStyle="1" w:styleId="WW8Num35z1">
    <w:name w:val="WW8Num35z1"/>
    <w:qFormat/>
  </w:style>
  <w:style w:type="character" w:customStyle="1" w:styleId="WW8Num35z2">
    <w:name w:val="WW8Num35z2"/>
    <w:qFormat/>
  </w:style>
  <w:style w:type="character" w:customStyle="1" w:styleId="WW8Num35z3">
    <w:name w:val="WW8Num35z3"/>
    <w:qFormat/>
  </w:style>
  <w:style w:type="character" w:customStyle="1" w:styleId="WW8Num35z4">
    <w:name w:val="WW8Num35z4"/>
    <w:qFormat/>
  </w:style>
  <w:style w:type="character" w:customStyle="1" w:styleId="WW8Num35z5">
    <w:name w:val="WW8Num35z5"/>
    <w:qFormat/>
  </w:style>
  <w:style w:type="character" w:customStyle="1" w:styleId="WW8Num35z6">
    <w:name w:val="WW8Num35z6"/>
    <w:qFormat/>
  </w:style>
  <w:style w:type="character" w:customStyle="1" w:styleId="WW8Num35z7">
    <w:name w:val="WW8Num35z7"/>
    <w:qFormat/>
  </w:style>
  <w:style w:type="character" w:customStyle="1" w:styleId="WW8Num35z8">
    <w:name w:val="WW8Num35z8"/>
    <w:qFormat/>
  </w:style>
  <w:style w:type="character" w:customStyle="1" w:styleId="WW8Num36z0">
    <w:name w:val="WW8Num36z0"/>
    <w:qFormat/>
    <w:rPr>
      <w:rFonts w:ascii="Symbol" w:eastAsia="Symbol" w:hAnsi="Symbol" w:cs="Symbol"/>
    </w:rPr>
  </w:style>
  <w:style w:type="character" w:customStyle="1" w:styleId="WW8Num36z1">
    <w:name w:val="WW8Num36z1"/>
    <w:qFormat/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7z0">
    <w:name w:val="WW8Num37z0"/>
    <w:qFormat/>
  </w:style>
  <w:style w:type="character" w:customStyle="1" w:styleId="WW8Num37z1">
    <w:name w:val="WW8Num37z1"/>
    <w:qFormat/>
  </w:style>
  <w:style w:type="character" w:customStyle="1" w:styleId="WW8Num37z2">
    <w:name w:val="WW8Num37z2"/>
    <w:qFormat/>
  </w:style>
  <w:style w:type="character" w:customStyle="1" w:styleId="WW8Num37z3">
    <w:name w:val="WW8Num37z3"/>
    <w:qFormat/>
  </w:style>
  <w:style w:type="character" w:customStyle="1" w:styleId="WW8Num37z4">
    <w:name w:val="WW8Num37z4"/>
    <w:qFormat/>
  </w:style>
  <w:style w:type="character" w:customStyle="1" w:styleId="WW8Num37z5">
    <w:name w:val="WW8Num37z5"/>
    <w:qFormat/>
  </w:style>
  <w:style w:type="character" w:customStyle="1" w:styleId="WW8Num37z6">
    <w:name w:val="WW8Num37z6"/>
    <w:qFormat/>
  </w:style>
  <w:style w:type="character" w:customStyle="1" w:styleId="WW8Num37z7">
    <w:name w:val="WW8Num37z7"/>
    <w:qFormat/>
  </w:style>
  <w:style w:type="character" w:customStyle="1" w:styleId="WW8Num37z8">
    <w:name w:val="WW8Num37z8"/>
    <w:qFormat/>
  </w:style>
  <w:style w:type="character" w:customStyle="1" w:styleId="WW8Num38z0">
    <w:name w:val="WW8Num38z0"/>
    <w:qFormat/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39z0">
    <w:name w:val="WW8Num39z0"/>
    <w:qFormat/>
  </w:style>
  <w:style w:type="character" w:customStyle="1" w:styleId="WW8Num39z1">
    <w:name w:val="WW8Num39z1"/>
    <w:qFormat/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WW8Num41z0">
    <w:name w:val="WW8Num41z0"/>
    <w:qFormat/>
    <w:rPr>
      <w:rFonts w:ascii="Symbol" w:eastAsia="Symbol" w:hAnsi="Symbol" w:cs="Symbol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</w:style>
  <w:style w:type="character" w:customStyle="1" w:styleId="WW8Num43z1">
    <w:name w:val="WW8Num43z1"/>
    <w:qFormat/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44z0">
    <w:name w:val="WW8Num44z0"/>
    <w:qFormat/>
  </w:style>
  <w:style w:type="character" w:customStyle="1" w:styleId="WW8Num44z1">
    <w:name w:val="WW8Num44z1"/>
    <w:qFormat/>
  </w:style>
  <w:style w:type="character" w:customStyle="1" w:styleId="WW8Num44z2">
    <w:name w:val="WW8Num44z2"/>
    <w:qFormat/>
  </w:style>
  <w:style w:type="character" w:customStyle="1" w:styleId="WW8Num44z3">
    <w:name w:val="WW8Num44z3"/>
    <w:qFormat/>
  </w:style>
  <w:style w:type="character" w:customStyle="1" w:styleId="WW8Num44z4">
    <w:name w:val="WW8Num44z4"/>
    <w:qFormat/>
  </w:style>
  <w:style w:type="character" w:customStyle="1" w:styleId="WW8Num44z5">
    <w:name w:val="WW8Num44z5"/>
    <w:qFormat/>
  </w:style>
  <w:style w:type="character" w:customStyle="1" w:styleId="WW8Num44z6">
    <w:name w:val="WW8Num44z6"/>
    <w:qFormat/>
  </w:style>
  <w:style w:type="character" w:customStyle="1" w:styleId="WW8Num44z7">
    <w:name w:val="WW8Num44z7"/>
    <w:qFormat/>
  </w:style>
  <w:style w:type="character" w:customStyle="1" w:styleId="WW8Num44z8">
    <w:name w:val="WW8Num44z8"/>
    <w:qFormat/>
  </w:style>
  <w:style w:type="character" w:customStyle="1" w:styleId="WW8Num45z0">
    <w:name w:val="WW8Num45z0"/>
    <w:qFormat/>
  </w:style>
  <w:style w:type="character" w:customStyle="1" w:styleId="WW8Num45z1">
    <w:name w:val="WW8Num45z1"/>
    <w:qFormat/>
  </w:style>
  <w:style w:type="character" w:customStyle="1" w:styleId="WW8Num45z2">
    <w:name w:val="WW8Num45z2"/>
    <w:qFormat/>
  </w:style>
  <w:style w:type="character" w:customStyle="1" w:styleId="WW8Num45z3">
    <w:name w:val="WW8Num45z3"/>
    <w:qFormat/>
  </w:style>
  <w:style w:type="character" w:customStyle="1" w:styleId="WW8Num45z4">
    <w:name w:val="WW8Num45z4"/>
    <w:qFormat/>
  </w:style>
  <w:style w:type="character" w:customStyle="1" w:styleId="WW8Num45z5">
    <w:name w:val="WW8Num45z5"/>
    <w:qFormat/>
  </w:style>
  <w:style w:type="character" w:customStyle="1" w:styleId="WW8Num45z6">
    <w:name w:val="WW8Num45z6"/>
    <w:qFormat/>
  </w:style>
  <w:style w:type="character" w:customStyle="1" w:styleId="WW8Num45z7">
    <w:name w:val="WW8Num45z7"/>
    <w:qFormat/>
  </w:style>
  <w:style w:type="character" w:customStyle="1" w:styleId="WW8Num45z8">
    <w:name w:val="WW8Num45z8"/>
    <w:qFormat/>
  </w:style>
  <w:style w:type="character" w:customStyle="1" w:styleId="WW8Num46z0">
    <w:name w:val="WW8Num46z0"/>
    <w:qFormat/>
    <w:rPr>
      <w:rFonts w:ascii="Symbol" w:eastAsia="Symbol" w:hAnsi="Symbol" w:cs="Symbol"/>
    </w:rPr>
  </w:style>
  <w:style w:type="character" w:customStyle="1" w:styleId="WW8Num46z1">
    <w:name w:val="WW8Num46z1"/>
    <w:qFormat/>
  </w:style>
  <w:style w:type="character" w:customStyle="1" w:styleId="WW8Num46z2">
    <w:name w:val="WW8Num46z2"/>
    <w:qFormat/>
  </w:style>
  <w:style w:type="character" w:customStyle="1" w:styleId="WW8Num46z3">
    <w:name w:val="WW8Num46z3"/>
    <w:qFormat/>
  </w:style>
  <w:style w:type="character" w:customStyle="1" w:styleId="WW8Num46z4">
    <w:name w:val="WW8Num46z4"/>
    <w:qFormat/>
  </w:style>
  <w:style w:type="character" w:customStyle="1" w:styleId="WW8Num46z5">
    <w:name w:val="WW8Num46z5"/>
    <w:qFormat/>
  </w:style>
  <w:style w:type="character" w:customStyle="1" w:styleId="WW8Num46z6">
    <w:name w:val="WW8Num46z6"/>
    <w:qFormat/>
  </w:style>
  <w:style w:type="character" w:customStyle="1" w:styleId="WW8Num46z7">
    <w:name w:val="WW8Num46z7"/>
    <w:qFormat/>
  </w:style>
  <w:style w:type="character" w:customStyle="1" w:styleId="WW8Num46z8">
    <w:name w:val="WW8Num46z8"/>
    <w:qFormat/>
  </w:style>
  <w:style w:type="character" w:customStyle="1" w:styleId="WW8Num47z0">
    <w:name w:val="WW8Num47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47z1">
    <w:name w:val="WW8Num47z1"/>
    <w:qFormat/>
  </w:style>
  <w:style w:type="character" w:customStyle="1" w:styleId="WW8Num47z2">
    <w:name w:val="WW8Num47z2"/>
    <w:qFormat/>
  </w:style>
  <w:style w:type="character" w:customStyle="1" w:styleId="WW8Num47z3">
    <w:name w:val="WW8Num47z3"/>
    <w:qFormat/>
  </w:style>
  <w:style w:type="character" w:customStyle="1" w:styleId="WW8Num47z4">
    <w:name w:val="WW8Num47z4"/>
    <w:qFormat/>
  </w:style>
  <w:style w:type="character" w:customStyle="1" w:styleId="WW8Num47z5">
    <w:name w:val="WW8Num47z5"/>
    <w:qFormat/>
  </w:style>
  <w:style w:type="character" w:customStyle="1" w:styleId="WW8Num47z6">
    <w:name w:val="WW8Num47z6"/>
    <w:qFormat/>
  </w:style>
  <w:style w:type="character" w:customStyle="1" w:styleId="WW8Num47z7">
    <w:name w:val="WW8Num47z7"/>
    <w:qFormat/>
  </w:style>
  <w:style w:type="character" w:customStyle="1" w:styleId="WW8Num47z8">
    <w:name w:val="WW8Num47z8"/>
    <w:qFormat/>
  </w:style>
  <w:style w:type="character" w:customStyle="1" w:styleId="WW8Num48z0">
    <w:name w:val="WW8Num48z0"/>
    <w:qFormat/>
  </w:style>
  <w:style w:type="character" w:customStyle="1" w:styleId="WW8Num48z1">
    <w:name w:val="WW8Num48z1"/>
    <w:qFormat/>
  </w:style>
  <w:style w:type="character" w:customStyle="1" w:styleId="WW8Num48z2">
    <w:name w:val="WW8Num48z2"/>
    <w:qFormat/>
  </w:style>
  <w:style w:type="character" w:customStyle="1" w:styleId="WW8Num48z3">
    <w:name w:val="WW8Num48z3"/>
    <w:qFormat/>
  </w:style>
  <w:style w:type="character" w:customStyle="1" w:styleId="WW8Num48z4">
    <w:name w:val="WW8Num48z4"/>
    <w:qFormat/>
  </w:style>
  <w:style w:type="character" w:customStyle="1" w:styleId="WW8Num48z5">
    <w:name w:val="WW8Num48z5"/>
    <w:qFormat/>
  </w:style>
  <w:style w:type="character" w:customStyle="1" w:styleId="WW8Num48z6">
    <w:name w:val="WW8Num48z6"/>
    <w:qFormat/>
  </w:style>
  <w:style w:type="character" w:customStyle="1" w:styleId="WW8Num48z7">
    <w:name w:val="WW8Num48z7"/>
    <w:qFormat/>
  </w:style>
  <w:style w:type="character" w:customStyle="1" w:styleId="WW8Num48z8">
    <w:name w:val="WW8Num48z8"/>
    <w:qFormat/>
  </w:style>
  <w:style w:type="character" w:customStyle="1" w:styleId="WW8Num49z0">
    <w:name w:val="WW8Num49z0"/>
    <w:qFormat/>
  </w:style>
  <w:style w:type="character" w:customStyle="1" w:styleId="WW8Num49z1">
    <w:name w:val="WW8Num49z1"/>
    <w:qFormat/>
  </w:style>
  <w:style w:type="character" w:customStyle="1" w:styleId="WW8Num49z2">
    <w:name w:val="WW8Num49z2"/>
    <w:qFormat/>
  </w:style>
  <w:style w:type="character" w:customStyle="1" w:styleId="WW8Num49z3">
    <w:name w:val="WW8Num49z3"/>
    <w:qFormat/>
  </w:style>
  <w:style w:type="character" w:customStyle="1" w:styleId="WW8Num49z4">
    <w:name w:val="WW8Num49z4"/>
    <w:qFormat/>
  </w:style>
  <w:style w:type="character" w:customStyle="1" w:styleId="WW8Num49z5">
    <w:name w:val="WW8Num49z5"/>
    <w:qFormat/>
  </w:style>
  <w:style w:type="character" w:customStyle="1" w:styleId="WW8Num49z6">
    <w:name w:val="WW8Num49z6"/>
    <w:qFormat/>
  </w:style>
  <w:style w:type="character" w:customStyle="1" w:styleId="WW8Num49z7">
    <w:name w:val="WW8Num49z7"/>
    <w:qFormat/>
  </w:style>
  <w:style w:type="character" w:customStyle="1" w:styleId="WW8Num49z8">
    <w:name w:val="WW8Num49z8"/>
    <w:qFormat/>
  </w:style>
  <w:style w:type="character" w:customStyle="1" w:styleId="WW8Num50z0">
    <w:name w:val="WW8Num50z0"/>
    <w:qFormat/>
  </w:style>
  <w:style w:type="character" w:customStyle="1" w:styleId="WW8Num50z1">
    <w:name w:val="WW8Num50z1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0z4">
    <w:name w:val="WW8Num50z4"/>
    <w:qFormat/>
  </w:style>
  <w:style w:type="character" w:customStyle="1" w:styleId="WW8Num50z5">
    <w:name w:val="WW8Num50z5"/>
    <w:qFormat/>
  </w:style>
  <w:style w:type="character" w:customStyle="1" w:styleId="WW8Num50z6">
    <w:name w:val="WW8Num50z6"/>
    <w:qFormat/>
  </w:style>
  <w:style w:type="character" w:customStyle="1" w:styleId="WW8Num50z7">
    <w:name w:val="WW8Num50z7"/>
    <w:qFormat/>
  </w:style>
  <w:style w:type="character" w:customStyle="1" w:styleId="WW8Num50z8">
    <w:name w:val="WW8Num50z8"/>
    <w:qFormat/>
  </w:style>
  <w:style w:type="character" w:customStyle="1" w:styleId="WW8Num51z0">
    <w:name w:val="WW8Num51z0"/>
    <w:qFormat/>
  </w:style>
  <w:style w:type="character" w:customStyle="1" w:styleId="WW8Num51z1">
    <w:name w:val="WW8Num51z1"/>
    <w:qFormat/>
  </w:style>
  <w:style w:type="character" w:customStyle="1" w:styleId="WW8Num51z2">
    <w:name w:val="WW8Num51z2"/>
    <w:qFormat/>
  </w:style>
  <w:style w:type="character" w:customStyle="1" w:styleId="WW8Num51z3">
    <w:name w:val="WW8Num51z3"/>
    <w:qFormat/>
  </w:style>
  <w:style w:type="character" w:customStyle="1" w:styleId="WW8Num51z4">
    <w:name w:val="WW8Num51z4"/>
    <w:qFormat/>
  </w:style>
  <w:style w:type="character" w:customStyle="1" w:styleId="WW8Num51z5">
    <w:name w:val="WW8Num51z5"/>
    <w:qFormat/>
  </w:style>
  <w:style w:type="character" w:customStyle="1" w:styleId="WW8Num51z6">
    <w:name w:val="WW8Num51z6"/>
    <w:qFormat/>
  </w:style>
  <w:style w:type="character" w:customStyle="1" w:styleId="WW8Num51z7">
    <w:name w:val="WW8Num51z7"/>
    <w:qFormat/>
  </w:style>
  <w:style w:type="character" w:customStyle="1" w:styleId="WW8Num51z8">
    <w:name w:val="WW8Num51z8"/>
    <w:qFormat/>
  </w:style>
  <w:style w:type="character" w:customStyle="1" w:styleId="WW8Num52z0">
    <w:name w:val="WW8Num52z0"/>
    <w:qFormat/>
    <w:rPr>
      <w:rFonts w:ascii="Times New Roman" w:eastAsia="Times New Roman" w:hAnsi="Times New Roman" w:cs="Times New Roman"/>
      <w:color w:val="FF0000"/>
      <w:sz w:val="22"/>
      <w:szCs w:val="22"/>
    </w:rPr>
  </w:style>
  <w:style w:type="character" w:customStyle="1" w:styleId="WW8Num52z1">
    <w:name w:val="WW8Num52z1"/>
    <w:qFormat/>
  </w:style>
  <w:style w:type="character" w:customStyle="1" w:styleId="WW8Num52z2">
    <w:name w:val="WW8Num52z2"/>
    <w:qFormat/>
  </w:style>
  <w:style w:type="character" w:customStyle="1" w:styleId="WW8Num52z3">
    <w:name w:val="WW8Num52z3"/>
    <w:qFormat/>
  </w:style>
  <w:style w:type="character" w:customStyle="1" w:styleId="WW8Num52z4">
    <w:name w:val="WW8Num52z4"/>
    <w:qFormat/>
  </w:style>
  <w:style w:type="character" w:customStyle="1" w:styleId="WW8Num52z5">
    <w:name w:val="WW8Num52z5"/>
    <w:qFormat/>
  </w:style>
  <w:style w:type="character" w:customStyle="1" w:styleId="WW8Num52z6">
    <w:name w:val="WW8Num52z6"/>
    <w:qFormat/>
  </w:style>
  <w:style w:type="character" w:customStyle="1" w:styleId="WW8Num52z7">
    <w:name w:val="WW8Num52z7"/>
    <w:qFormat/>
  </w:style>
  <w:style w:type="character" w:customStyle="1" w:styleId="WW8Num52z8">
    <w:name w:val="WW8Num52z8"/>
    <w:qFormat/>
  </w:style>
  <w:style w:type="character" w:customStyle="1" w:styleId="WW8Num53z0">
    <w:name w:val="WW8Num5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53z1">
    <w:name w:val="WW8Num53z1"/>
    <w:qFormat/>
  </w:style>
  <w:style w:type="character" w:customStyle="1" w:styleId="WW8Num53z2">
    <w:name w:val="WW8Num53z2"/>
    <w:qFormat/>
  </w:style>
  <w:style w:type="character" w:customStyle="1" w:styleId="WW8Num53z3">
    <w:name w:val="WW8Num53z3"/>
    <w:qFormat/>
  </w:style>
  <w:style w:type="character" w:customStyle="1" w:styleId="WW8Num53z4">
    <w:name w:val="WW8Num53z4"/>
    <w:qFormat/>
  </w:style>
  <w:style w:type="character" w:customStyle="1" w:styleId="WW8Num53z5">
    <w:name w:val="WW8Num53z5"/>
    <w:qFormat/>
  </w:style>
  <w:style w:type="character" w:customStyle="1" w:styleId="WW8Num53z6">
    <w:name w:val="WW8Num53z6"/>
    <w:qFormat/>
  </w:style>
  <w:style w:type="character" w:customStyle="1" w:styleId="WW8Num53z7">
    <w:name w:val="WW8Num53z7"/>
    <w:qFormat/>
  </w:style>
  <w:style w:type="character" w:customStyle="1" w:styleId="WW8Num53z8">
    <w:name w:val="WW8Num53z8"/>
    <w:qFormat/>
  </w:style>
  <w:style w:type="character" w:customStyle="1" w:styleId="WW8Num54z0">
    <w:name w:val="WW8Num54z0"/>
    <w:qFormat/>
  </w:style>
  <w:style w:type="character" w:customStyle="1" w:styleId="WW8Num54z1">
    <w:name w:val="WW8Num54z1"/>
    <w:qFormat/>
  </w:style>
  <w:style w:type="character" w:customStyle="1" w:styleId="WW8Num54z2">
    <w:name w:val="WW8Num54z2"/>
    <w:qFormat/>
  </w:style>
  <w:style w:type="character" w:customStyle="1" w:styleId="WW8Num54z3">
    <w:name w:val="WW8Num54z3"/>
    <w:qFormat/>
  </w:style>
  <w:style w:type="character" w:customStyle="1" w:styleId="WW8Num54z4">
    <w:name w:val="WW8Num54z4"/>
    <w:qFormat/>
  </w:style>
  <w:style w:type="character" w:customStyle="1" w:styleId="WW8Num54z5">
    <w:name w:val="WW8Num54z5"/>
    <w:qFormat/>
  </w:style>
  <w:style w:type="character" w:customStyle="1" w:styleId="WW8Num54z6">
    <w:name w:val="WW8Num54z6"/>
    <w:qFormat/>
  </w:style>
  <w:style w:type="character" w:customStyle="1" w:styleId="WW8Num54z7">
    <w:name w:val="WW8Num54z7"/>
    <w:qFormat/>
  </w:style>
  <w:style w:type="character" w:customStyle="1" w:styleId="WW8Num54z8">
    <w:name w:val="WW8Num54z8"/>
    <w:qFormat/>
  </w:style>
  <w:style w:type="character" w:customStyle="1" w:styleId="Domylnaczcionkaakapitu4">
    <w:name w:val="Domyślna czcionka akapitu4"/>
    <w:qFormat/>
  </w:style>
  <w:style w:type="character" w:customStyle="1" w:styleId="Domylnaczcionkaakapitu3">
    <w:name w:val="Domyślna czcionka akapitu3"/>
    <w:qFormat/>
  </w:style>
  <w:style w:type="character" w:customStyle="1" w:styleId="Domylnaczcionkaakapitu2">
    <w:name w:val="Domyślna czcionka akapitu2"/>
    <w:qFormat/>
  </w:style>
  <w:style w:type="character" w:customStyle="1" w:styleId="Domylnaczcionkaakapitu1">
    <w:name w:val="Domyślna czcionka akapitu1"/>
    <w:qFormat/>
  </w:style>
  <w:style w:type="character" w:customStyle="1" w:styleId="Mocnewyrnione">
    <w:name w:val="Mocne wyróżnione"/>
    <w:qFormat/>
    <w:rPr>
      <w:b/>
      <w:bCs/>
    </w:rPr>
  </w:style>
  <w:style w:type="character" w:customStyle="1" w:styleId="Znakinumeracji">
    <w:name w:val="Znaki numeracji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Znakiwypunktowania">
    <w:name w:val="Znaki wypunktowania"/>
    <w:qFormat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przypiswdolnych">
    <w:name w:val="Znaki przypisów dolnych"/>
    <w:qFormat/>
  </w:style>
  <w:style w:type="character" w:customStyle="1" w:styleId="Odwoanieprzypisudolnego1">
    <w:name w:val="Odwołanie przypisu dolnego1"/>
    <w:qFormat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WW-Znakiprzypiswkocowych">
    <w:name w:val="WW-Znaki przypisów końcowych"/>
    <w:qFormat/>
  </w:style>
  <w:style w:type="character" w:customStyle="1" w:styleId="Odwoanieprzypisukocowego1">
    <w:name w:val="Odwołanie przypisu końcowego1"/>
    <w:qFormat/>
    <w:rPr>
      <w:vertAlign w:val="superscript"/>
    </w:rPr>
  </w:style>
  <w:style w:type="character" w:customStyle="1" w:styleId="Odwoanieprzypisudolnego2">
    <w:name w:val="Odwołanie przypisu dolnego2"/>
    <w:qFormat/>
    <w:rPr>
      <w:vertAlign w:val="superscript"/>
    </w:rPr>
  </w:style>
  <w:style w:type="character" w:customStyle="1" w:styleId="Odwoanieprzypisukocowego2">
    <w:name w:val="Odwołanie przypisu końcowego2"/>
    <w:qFormat/>
    <w:rPr>
      <w:vertAlign w:val="superscript"/>
    </w:rPr>
  </w:style>
  <w:style w:type="character" w:customStyle="1" w:styleId="Odwoanieprzypisudolnego3">
    <w:name w:val="Odwołanie przypisu dolnego3"/>
    <w:qFormat/>
    <w:rPr>
      <w:vertAlign w:val="superscript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eastAsia="Courier New" w:hAnsi="Courier New" w:cs="Courier New"/>
      <w:sz w:val="20"/>
    </w:rPr>
  </w:style>
  <w:style w:type="character" w:customStyle="1" w:styleId="Odwiedzoneczeinternetowe">
    <w:name w:val="Odwiedzone łącze internetowe"/>
    <w:rPr>
      <w:color w:val="800080"/>
      <w:u w:val="single"/>
    </w:rPr>
  </w:style>
  <w:style w:type="character" w:customStyle="1" w:styleId="Keyboard">
    <w:name w:val="Keyboard"/>
    <w:qFormat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Pr>
      <w:rFonts w:ascii="Courier New" w:eastAsia="Courier New" w:hAnsi="Courier New" w:cs="Courier New"/>
    </w:rPr>
  </w:style>
  <w:style w:type="character" w:styleId="Pogrubienie">
    <w:name w:val="Strong"/>
    <w:qFormat/>
    <w:rPr>
      <w:b/>
    </w:rPr>
  </w:style>
  <w:style w:type="character" w:customStyle="1" w:styleId="Typewriter">
    <w:name w:val="Typewriter"/>
    <w:qFormat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character" w:customStyle="1" w:styleId="Odwoanieprzypisukocowego3">
    <w:name w:val="Odwołanie przypisu końcowego3"/>
    <w:qFormat/>
    <w:rPr>
      <w:vertAlign w:val="superscript"/>
    </w:rPr>
  </w:style>
  <w:style w:type="character" w:customStyle="1" w:styleId="Odwoanieprzypisudolnego4">
    <w:name w:val="Odwołanie przypisu dolnego4"/>
    <w:qFormat/>
    <w:rPr>
      <w:vertAlign w:val="superscript"/>
    </w:rPr>
  </w:style>
  <w:style w:type="character" w:customStyle="1" w:styleId="Odwoanieprzypisukocowego4">
    <w:name w:val="Odwołanie przypisu końcowego4"/>
    <w:qFormat/>
    <w:rPr>
      <w:vertAlign w:val="superscript"/>
    </w:rPr>
  </w:style>
  <w:style w:type="character" w:customStyle="1" w:styleId="NagwekZnak">
    <w:name w:val="Nagłówek Znak"/>
    <w:qFormat/>
    <w:rPr>
      <w:rFonts w:ascii="Arial" w:eastAsia="SimSun, 宋体" w:hAnsi="Arial" w:cs="Mangal"/>
      <w:kern w:val="2"/>
      <w:sz w:val="24"/>
      <w:szCs w:val="21"/>
      <w:lang w:eastAsia="zh-CN" w:bidi="hi-IN"/>
    </w:rPr>
  </w:style>
  <w:style w:type="character" w:customStyle="1" w:styleId="StopkaZnak">
    <w:name w:val="Stopka Znak"/>
    <w:qFormat/>
    <w:rPr>
      <w:rFonts w:ascii="Arial" w:eastAsia="SimSun, 宋体" w:hAnsi="Arial" w:cs="Mangal"/>
      <w:kern w:val="2"/>
      <w:sz w:val="24"/>
      <w:szCs w:val="21"/>
      <w:lang w:eastAsia="zh-CN" w:bidi="hi-IN"/>
    </w:rPr>
  </w:style>
  <w:style w:type="character" w:customStyle="1" w:styleId="czeinternetowe">
    <w:name w:val="Łącze internetowe"/>
    <w:qFormat/>
    <w:rPr>
      <w:color w:val="000080"/>
      <w:u w:val="single"/>
      <w:lang/>
    </w:rPr>
  </w:style>
  <w:style w:type="character" w:customStyle="1" w:styleId="Nagwek1Znak">
    <w:name w:val="Nagłówek 1 Znak"/>
    <w:qFormat/>
    <w:rPr>
      <w:rFonts w:ascii="Liberation Sans" w:eastAsia="Microsoft YaHei" w:hAnsi="Liberation Sans" w:cs="Arial"/>
      <w:b/>
      <w:bCs/>
      <w:kern w:val="2"/>
      <w:sz w:val="36"/>
      <w:szCs w:val="36"/>
      <w:lang w:eastAsia="zh-CN" w:bidi="hi-IN"/>
    </w:rPr>
  </w:style>
  <w:style w:type="character" w:customStyle="1" w:styleId="Nagwek2Znak">
    <w:name w:val="Nagłówek 2 Znak"/>
    <w:qFormat/>
    <w:rPr>
      <w:rFonts w:ascii="Liberation Sans" w:eastAsia="Microsoft YaHei" w:hAnsi="Liberation Sans" w:cs="Arial"/>
      <w:b/>
      <w:bCs/>
      <w:kern w:val="2"/>
      <w:sz w:val="32"/>
      <w:szCs w:val="32"/>
      <w:lang w:eastAsia="zh-CN" w:bidi="hi-IN"/>
    </w:rPr>
  </w:style>
  <w:style w:type="character" w:customStyle="1" w:styleId="Nagwek3Znak">
    <w:name w:val="Nagłówek 3 Znak"/>
    <w:qFormat/>
    <w:rPr>
      <w:rFonts w:ascii="Liberation Sans" w:eastAsia="Microsoft YaHei" w:hAnsi="Liberation Sans" w:cs="Arial"/>
      <w:b/>
      <w:bCs/>
      <w:kern w:val="2"/>
      <w:sz w:val="28"/>
      <w:szCs w:val="28"/>
      <w:lang w:eastAsia="zh-CN" w:bidi="hi-IN"/>
    </w:rPr>
  </w:style>
  <w:style w:type="character" w:customStyle="1" w:styleId="TekstpodstawowyZnak">
    <w:name w:val="Tekst podstawowy Znak"/>
    <w:qFormat/>
    <w:rPr>
      <w:rFonts w:ascii="Arial" w:eastAsia="SimSun, 宋体" w:hAnsi="Arial" w:cs="Arial"/>
      <w:kern w:val="2"/>
      <w:sz w:val="24"/>
      <w:szCs w:val="24"/>
      <w:lang w:eastAsia="zh-CN" w:bidi="hi-IN"/>
    </w:rPr>
  </w:style>
  <w:style w:type="character" w:customStyle="1" w:styleId="PodtytuZnak">
    <w:name w:val="Podtytuł Znak"/>
    <w:qFormat/>
    <w:rPr>
      <w:rFonts w:ascii="Liberation Sans" w:eastAsia="Microsoft YaHei" w:hAnsi="Liberation Sans" w:cs="Arial"/>
      <w:kern w:val="2"/>
      <w:sz w:val="36"/>
      <w:szCs w:val="36"/>
      <w:lang w:eastAsia="zh-CN" w:bidi="hi-IN"/>
    </w:rPr>
  </w:style>
  <w:style w:type="character" w:customStyle="1" w:styleId="TekstprzypisudolnegoZnak">
    <w:name w:val="Tekst przypisu dolnego Znak"/>
    <w:qFormat/>
    <w:rPr>
      <w:rFonts w:ascii="Arial" w:eastAsia="SimSun, 宋体" w:hAnsi="Arial" w:cs="Arial"/>
      <w:kern w:val="2"/>
      <w:lang w:eastAsia="zh-CN" w:bidi="hi-IN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qFormat/>
    <w:rPr>
      <w:rFonts w:ascii="Arial" w:eastAsia="SimSun, 宋体" w:hAnsi="Arial" w:cs="Mangal"/>
      <w:kern w:val="2"/>
      <w:szCs w:val="18"/>
      <w:lang w:eastAsia="zh-CN" w:bidi="hi-IN"/>
    </w:rPr>
  </w:style>
  <w:style w:type="character" w:customStyle="1" w:styleId="TematkomentarzaZnak">
    <w:name w:val="Temat komentarza Znak"/>
    <w:qFormat/>
    <w:rPr>
      <w:rFonts w:ascii="Arial" w:eastAsia="SimSun, 宋体" w:hAnsi="Arial" w:cs="Mangal"/>
      <w:b/>
      <w:bCs/>
      <w:kern w:val="2"/>
      <w:szCs w:val="18"/>
      <w:lang w:eastAsia="zh-CN" w:bidi="hi-IN"/>
    </w:rPr>
  </w:style>
  <w:style w:type="character" w:customStyle="1" w:styleId="Linenumbering">
    <w:name w:val="Line numbering"/>
    <w:qFormat/>
  </w:style>
  <w:style w:type="character" w:customStyle="1" w:styleId="Wyrnienie">
    <w:name w:val="Wyróżnienie"/>
    <w:basedOn w:val="Domylnaczcionkaakapitu"/>
    <w:uiPriority w:val="20"/>
    <w:qFormat/>
    <w:rsid w:val="00523E95"/>
    <w:rPr>
      <w:i/>
      <w:iCs/>
    </w:rPr>
  </w:style>
  <w:style w:type="character" w:customStyle="1" w:styleId="Numeracjawierszy">
    <w:name w:val="Numeracja wierszy"/>
  </w:style>
  <w:style w:type="paragraph" w:customStyle="1" w:styleId="Nagwek11">
    <w:name w:val="Nagłówek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eastAsia="Ari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Standard"/>
    <w:qFormat/>
    <w:pPr>
      <w:suppressLineNumbers/>
    </w:pPr>
    <w:rPr>
      <w:rFonts w:eastAsia="Arial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Arial" w:eastAsia="SimSun, 宋体" w:hAnsi="Arial" w:cs="Arial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Nagwek10">
    <w:name w:val="Nagłówek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agwek5">
    <w:name w:val="Nagłówek5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agwek4">
    <w:name w:val="Nagłówek4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4">
    <w:name w:val="Legenda4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agwek20">
    <w:name w:val="Nagłówek2"/>
    <w:basedOn w:val="Nagwek10"/>
    <w:next w:val="Textbody"/>
    <w:qFormat/>
    <w:pPr>
      <w:jc w:val="center"/>
    </w:pPr>
    <w:rPr>
      <w:b/>
      <w:bCs/>
      <w:sz w:val="56"/>
      <w:szCs w:val="56"/>
    </w:rPr>
  </w:style>
  <w:style w:type="paragraph" w:customStyle="1" w:styleId="Nagwek30">
    <w:name w:val="Nagłówek3"/>
    <w:basedOn w:val="Nagwek20"/>
    <w:next w:val="Textbody"/>
    <w:qFormat/>
  </w:style>
  <w:style w:type="paragraph" w:customStyle="1" w:styleId="Legenda3">
    <w:name w:val="Legenda3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Legenda2">
    <w:name w:val="Legenda2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Legenda1">
    <w:name w:val="Legenda1"/>
    <w:basedOn w:val="Standard"/>
    <w:qFormat/>
    <w:pPr>
      <w:suppressLineNumbers/>
      <w:spacing w:before="120" w:after="120"/>
    </w:pPr>
    <w:rPr>
      <w:rFonts w:eastAsia="Arial"/>
      <w:i/>
      <w:iCs/>
    </w:rPr>
  </w:style>
  <w:style w:type="paragraph" w:customStyle="1" w:styleId="Cytaty">
    <w:name w:val="Cytaty"/>
    <w:basedOn w:val="Standard"/>
    <w:qFormat/>
    <w:pPr>
      <w:spacing w:after="283"/>
      <w:ind w:left="567" w:right="567"/>
    </w:pPr>
  </w:style>
  <w:style w:type="paragraph" w:styleId="Podtytu">
    <w:name w:val="Subtitle"/>
    <w:basedOn w:val="Nagwek10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ekstpodstawowy31">
    <w:name w:val="Tekst podstawowy 31"/>
    <w:basedOn w:val="Standard"/>
    <w:qFormat/>
    <w:rPr>
      <w:sz w:val="28"/>
      <w:szCs w:val="20"/>
    </w:rPr>
  </w:style>
  <w:style w:type="paragraph" w:customStyle="1" w:styleId="Tekstkomentarza1">
    <w:name w:val="Tekst komentarza1"/>
    <w:basedOn w:val="Standard"/>
    <w:qFormat/>
    <w:rPr>
      <w:sz w:val="20"/>
      <w:szCs w:val="20"/>
    </w:rPr>
  </w:style>
  <w:style w:type="paragraph" w:customStyle="1" w:styleId="Footnote">
    <w:name w:val="Footnote"/>
    <w:basedOn w:val="Standard"/>
    <w:qFormat/>
    <w:pPr>
      <w:suppressLineNumbers/>
      <w:ind w:left="339" w:hanging="339"/>
    </w:pPr>
    <w:rPr>
      <w:sz w:val="20"/>
      <w:szCs w:val="20"/>
    </w:rPr>
  </w:style>
  <w:style w:type="paragraph" w:customStyle="1" w:styleId="sdfootnote">
    <w:name w:val="sdfootnote"/>
    <w:basedOn w:val="Standard"/>
    <w:qFormat/>
    <w:pPr>
      <w:widowControl/>
      <w:suppressAutoHyphens w:val="0"/>
      <w:spacing w:before="100"/>
      <w:ind w:left="340" w:hanging="34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Normalny1">
    <w:name w:val="Normalny1"/>
    <w:qFormat/>
    <w:pPr>
      <w:widowControl w:val="0"/>
      <w:spacing w:before="100" w:after="100"/>
      <w:textAlignment w:val="baseline"/>
    </w:pPr>
    <w:rPr>
      <w:rFonts w:ascii="Times New Roman" w:eastAsia="Arial" w:hAnsi="Times New Roman" w:cs="Courier New"/>
    </w:rPr>
  </w:style>
  <w:style w:type="paragraph" w:customStyle="1" w:styleId="DefinitionTerm">
    <w:name w:val="Definition Term"/>
    <w:basedOn w:val="Normalny1"/>
    <w:qFormat/>
  </w:style>
  <w:style w:type="paragraph" w:customStyle="1" w:styleId="DefinitionList">
    <w:name w:val="Definition List"/>
    <w:basedOn w:val="Normalny1"/>
    <w:qFormat/>
    <w:pPr>
      <w:ind w:left="360"/>
    </w:pPr>
  </w:style>
  <w:style w:type="paragraph" w:customStyle="1" w:styleId="H1">
    <w:name w:val="H1"/>
    <w:basedOn w:val="Normalny1"/>
    <w:qFormat/>
    <w:pPr>
      <w:keepNext/>
    </w:pPr>
    <w:rPr>
      <w:b/>
      <w:sz w:val="48"/>
    </w:rPr>
  </w:style>
  <w:style w:type="paragraph" w:customStyle="1" w:styleId="H2">
    <w:name w:val="H2"/>
    <w:basedOn w:val="Normalny1"/>
    <w:qFormat/>
    <w:pPr>
      <w:keepNext/>
    </w:pPr>
    <w:rPr>
      <w:b/>
      <w:sz w:val="36"/>
    </w:rPr>
  </w:style>
  <w:style w:type="paragraph" w:customStyle="1" w:styleId="H3">
    <w:name w:val="H3"/>
    <w:basedOn w:val="Normalny1"/>
    <w:qFormat/>
    <w:pPr>
      <w:keepNext/>
    </w:pPr>
    <w:rPr>
      <w:b/>
      <w:sz w:val="28"/>
    </w:rPr>
  </w:style>
  <w:style w:type="paragraph" w:customStyle="1" w:styleId="H4">
    <w:name w:val="H4"/>
    <w:basedOn w:val="Normalny1"/>
    <w:qFormat/>
    <w:pPr>
      <w:keepNext/>
    </w:pPr>
    <w:rPr>
      <w:b/>
    </w:rPr>
  </w:style>
  <w:style w:type="paragraph" w:customStyle="1" w:styleId="H5">
    <w:name w:val="H5"/>
    <w:basedOn w:val="Normalny1"/>
    <w:qFormat/>
    <w:pPr>
      <w:keepNext/>
    </w:pPr>
    <w:rPr>
      <w:b/>
      <w:sz w:val="20"/>
    </w:rPr>
  </w:style>
  <w:style w:type="paragraph" w:customStyle="1" w:styleId="H6">
    <w:name w:val="H6"/>
    <w:basedOn w:val="Normalny1"/>
    <w:qFormat/>
    <w:pPr>
      <w:keepNext/>
    </w:pPr>
    <w:rPr>
      <w:b/>
      <w:sz w:val="16"/>
    </w:rPr>
  </w:style>
  <w:style w:type="paragraph" w:customStyle="1" w:styleId="Address">
    <w:name w:val="Address"/>
    <w:basedOn w:val="Normalny1"/>
    <w:qFormat/>
    <w:rPr>
      <w:i/>
    </w:rPr>
  </w:style>
  <w:style w:type="paragraph" w:customStyle="1" w:styleId="Blockquote">
    <w:name w:val="Blockquote"/>
    <w:basedOn w:val="Normalny1"/>
    <w:qFormat/>
    <w:pPr>
      <w:ind w:left="360" w:right="360"/>
    </w:pPr>
  </w:style>
  <w:style w:type="paragraph" w:customStyle="1" w:styleId="Preformatted">
    <w:name w:val="Preformatted"/>
    <w:basedOn w:val="Normalny1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eastAsia="Courier New" w:hAnsi="Courier New"/>
      <w:sz w:val="20"/>
    </w:rPr>
  </w:style>
  <w:style w:type="paragraph" w:customStyle="1" w:styleId="z-BottomofForm">
    <w:name w:val="z-Bottom of Form"/>
    <w:qFormat/>
    <w:pPr>
      <w:widowControl w:val="0"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jc w:val="center"/>
      <w:textAlignment w:val="baseline"/>
    </w:pPr>
    <w:rPr>
      <w:rFonts w:ascii="Arial" w:eastAsia="Arial" w:hAnsi="Arial" w:cs="Courier New"/>
      <w:vanish/>
      <w:sz w:val="16"/>
    </w:rPr>
  </w:style>
  <w:style w:type="paragraph" w:customStyle="1" w:styleId="z-TopofForm">
    <w:name w:val="z-Top of Form"/>
    <w:qFormat/>
    <w:pPr>
      <w:widowControl w:val="0"/>
      <w:jc w:val="center"/>
      <w:textAlignment w:val="baseline"/>
    </w:pPr>
    <w:rPr>
      <w:rFonts w:ascii="Arial" w:eastAsia="Arial" w:hAnsi="Arial" w:cs="Courier New"/>
      <w:vanish/>
      <w:sz w:val="16"/>
    </w:rPr>
  </w:style>
  <w:style w:type="paragraph" w:customStyle="1" w:styleId="Gwkaistopka">
    <w:name w:val="Główka i stopka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Akapitzlist">
    <w:name w:val="List Paragraph"/>
    <w:basedOn w:val="Standard"/>
    <w:qFormat/>
    <w:pPr>
      <w:widowControl/>
      <w:suppressAutoHyphens w:val="0"/>
      <w:spacing w:after="160" w:line="247" w:lineRule="auto"/>
      <w:ind w:left="720"/>
    </w:pPr>
    <w:rPr>
      <w:rFonts w:ascii="Calibri" w:eastAsia="Times New Roman" w:hAnsi="Calibri" w:cs="Times New Roman"/>
      <w:kern w:val="0"/>
      <w:sz w:val="20"/>
      <w:szCs w:val="20"/>
      <w:lang w:bidi="ar-SA"/>
    </w:rPr>
  </w:style>
  <w:style w:type="paragraph" w:styleId="Poprawka">
    <w:name w:val="Revision"/>
    <w:qFormat/>
    <w:pPr>
      <w:textAlignment w:val="baseline"/>
    </w:pPr>
    <w:rPr>
      <w:rFonts w:ascii="Arial" w:eastAsia="SimSun, 宋体" w:hAnsi="Arial" w:cs="Mangal"/>
      <w:szCs w:val="21"/>
    </w:rPr>
  </w:style>
  <w:style w:type="paragraph" w:styleId="Tekstkomentarza">
    <w:name w:val="annotation text"/>
    <w:basedOn w:val="Standard"/>
    <w:qFormat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NormalnyWeb">
    <w:name w:val="Normal (Web)"/>
    <w:basedOn w:val="Normalny"/>
    <w:uiPriority w:val="99"/>
    <w:semiHidden/>
    <w:unhideWhenUsed/>
    <w:qFormat/>
    <w:rsid w:val="00523E95"/>
    <w:pPr>
      <w:widowControl/>
      <w:suppressAutoHyphens w:val="0"/>
      <w:spacing w:beforeAutospacing="1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Tekstprzypisudolnego">
    <w:name w:val="footnote text"/>
    <w:basedOn w:val="Normalny"/>
  </w:style>
  <w:style w:type="numbering" w:customStyle="1" w:styleId="Numeracja123">
    <w:name w:val="Numeracja 123"/>
    <w:qFormat/>
  </w:style>
  <w:style w:type="numbering" w:customStyle="1" w:styleId="Punktor">
    <w:name w:val="Punktor •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umig.mrocz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4656</Characters>
  <Application>Microsoft Office Word</Application>
  <DocSecurity>0</DocSecurity>
  <Lines>38</Lines>
  <Paragraphs>10</Paragraphs>
  <ScaleCrop>false</ScaleCrop>
  <Company/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120</dc:title>
  <dc:subject/>
  <dc:creator>Informatyk</dc:creator>
  <dc:description/>
  <cp:lastModifiedBy>Katarzyna Kobyłecka</cp:lastModifiedBy>
  <cp:revision>2</cp:revision>
  <cp:lastPrinted>2024-12-24T08:41:00Z</cp:lastPrinted>
  <dcterms:created xsi:type="dcterms:W3CDTF">2025-08-26T10:26:00Z</dcterms:created>
  <dcterms:modified xsi:type="dcterms:W3CDTF">2025-08-26T10:26:00Z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