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4E41FB9" Type="http://schemas.openxmlformats.org/officeDocument/2006/relationships/officeDocument" Target="/word/document.xml" /><Relationship Id="coreR64E41FB9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tbl>
      <w:tblPr>
        <w:tblW w:w="4819" w:type="dxa"/>
        <w:tblInd w:w="4465" w:type="dxa"/>
        <w:tblLayout w:type="fixed"/>
        <w:tblCellMar>
          <w:left w:w="70" w:type="dxa"/>
          <w:right w:w="70" w:type="dxa"/>
        </w:tblCellMar>
      </w:tblPr>
      <w:tblGrid/>
      <w:tr>
        <w:trPr>
          <w:wBefore w:w="0" w:type="dxa"/>
        </w:trPr>
        <w:tc>
          <w:tcPr>
            <w:tcW w:w="4819" w:type="dxa"/>
            <w:tcBorders>
              <w:top w:val="single" w:sz="18" w:space="0" w:shadow="0" w:frame="0" w:color="000000"/>
              <w:left w:val="single" w:sz="18" w:space="0" w:shadow="0" w:frame="0" w:color="000000"/>
              <w:bottom w:val="single" w:sz="6" w:space="0" w:shadow="0" w:frame="0" w:color="000000"/>
              <w:right w:val="single" w:sz="18" w:space="0" w:shadow="0" w:frame="0" w:color="000000"/>
            </w:tcBorders>
            <w:shd w:val="nil" w:color="auto" w:fill="auto"/>
          </w:tcPr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Załącznik Nr 2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do uchwały nr XXXVI/279/2021</w:t>
            </w:r>
          </w:p>
          <w:p>
            <w:pPr>
              <w:keepNext w:val="1"/>
              <w:outlineLvl w:val="2"/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Rady Miejskiej w Mroczy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z dnia 22 CZERWCA 2021 R.</w:t>
            </w:r>
          </w:p>
        </w:tc>
      </w:tr>
      <w:tr>
        <w:trPr>
          <w:wBefore w:w="0" w:type="dxa"/>
        </w:trPr>
        <w:tc>
          <w:tcPr>
            <w:tcW w:w="4819" w:type="dxa"/>
            <w:tcBorders>
              <w:top w:val="single" w:sz="6" w:space="0" w:shadow="0" w:frame="0" w:color="000000"/>
              <w:left w:val="single" w:sz="18" w:space="0" w:shadow="0" w:frame="0" w:color="000000"/>
              <w:bottom w:val="single" w:sz="18" w:space="0" w:shadow="0" w:frame="0" w:color="000000"/>
              <w:right w:val="single" w:sz="18" w:space="0" w:shadow="0" w:frame="0" w:color="000000"/>
            </w:tcBorders>
            <w:shd w:val="nil" w:color="auto" w:fill="auto"/>
          </w:tcPr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Plan sporządził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Burmistrz miasTA i gminy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Mrocza</w:t>
            </w:r>
          </w:p>
        </w:tc>
      </w:tr>
    </w:tbl>
    <w:p>
      <w:pPr>
        <w:spacing w:lineRule="auto" w:line="360" w:beforeAutospacing="0" w:afterAutospacing="0"/>
        <w:jc w:val="both"/>
        <w:rPr>
          <w:color w:val="000000"/>
          <w:sz w:val="22"/>
        </w:rPr>
      </w:pPr>
    </w:p>
    <w:p>
      <w:pPr>
        <w:pStyle w:val="P2"/>
        <w:jc w:val="center"/>
        <w:rPr>
          <w:b w:val="1"/>
          <w:sz w:val="22"/>
        </w:rPr>
      </w:pPr>
      <w:r>
        <w:rPr>
          <w:b w:val="1"/>
          <w:color w:val="000000"/>
          <w:sz w:val="22"/>
        </w:rPr>
        <w:t xml:space="preserve">ROZSTRZYGNIĘCIE O SPOSOBIE ROZPATRZENIA UWAG DO PROJEKTU </w:t>
      </w:r>
      <w:r>
        <w:rPr>
          <w:b w:val="1"/>
          <w:sz w:val="22"/>
        </w:rPr>
        <w:t>MIEJSCOWEGO PLANU ZAGOSPODAROWANIA PRZESTRZENNEGO DLA CZĘŚCI TERENÓW W OBRĘBIE MODRAKOWO I WYRZA, GMINA MROCZA</w:t>
      </w:r>
    </w:p>
    <w:p>
      <w:pPr>
        <w:pStyle w:val="P2"/>
        <w:jc w:val="center"/>
        <w:rPr>
          <w:b w:val="1"/>
          <w:caps w:val="1"/>
          <w:color w:val="000000"/>
          <w:sz w:val="22"/>
        </w:rPr>
      </w:pPr>
    </w:p>
    <w:p>
      <w:pPr>
        <w:ind w:firstLine="567"/>
        <w:jc w:val="both"/>
        <w:rPr>
          <w:color w:val="000000"/>
          <w:sz w:val="22"/>
        </w:rPr>
      </w:pPr>
      <w:r>
        <w:rPr>
          <w:color w:val="000000"/>
          <w:sz w:val="22"/>
        </w:rPr>
        <w:t>Na podstawie art. 17 pkt 14 oraz z art. 20 ust. 1 ustawy z dnia 27 marca 2003 r. o planowaniu i zagospodarowaniu przestrzennym (t.j. Dz. U. z 2021 r. poz. 741 .) przedkłada się Radzie Miejskiej w Mroczy listę nieuwzględnionych uwag umieszczonych w poniższym wykazie.</w:t>
      </w:r>
    </w:p>
    <w:p>
      <w:pPr>
        <w:ind w:firstLine="708"/>
        <w:jc w:val="both"/>
        <w:rPr>
          <w:color w:val="000000"/>
          <w:sz w:val="22"/>
        </w:rPr>
      </w:pPr>
    </w:p>
    <w:tbl>
      <w:tblPr>
        <w:tblW w:w="0" w:type="auto"/>
        <w:tblInd w:w="-1041" w:type="dxa"/>
        <w:tblBorders>
          <w:top w:val="single" w:sz="12" w:space="0" w:shadow="0" w:frame="0" w:color="000000"/>
          <w:left w:val="single" w:sz="12" w:space="0" w:shadow="0" w:frame="0" w:color="000000"/>
          <w:bottom w:val="single" w:sz="12" w:space="0" w:shadow="0" w:frame="0" w:color="000000"/>
          <w:right w:val="single" w:sz="12" w:space="0" w:shadow="0" w:frame="0" w:color="000000"/>
          <w:insideH w:val="single" w:sz="12" w:space="0" w:shadow="0" w:frame="0" w:color="000000"/>
          <w:insideV w:val="single" w:sz="12" w:space="0" w:shadow="0" w:frame="0" w:color="000000"/>
        </w:tblBorders>
        <w:tblLayout w:type="autofit"/>
        <w:tblCellMar>
          <w:left w:w="70" w:type="dxa"/>
          <w:right w:w="70" w:type="dxa"/>
        </w:tblCellMar>
      </w:tblPr>
      <w:tblGrid/>
      <w:tr>
        <w:trPr>
          <w:wBefore w:w="0" w:type="dxa"/>
          <w:jc w:val="center"/>
        </w:trPr>
        <w:tc>
          <w:tcPr>
            <w:tcW w:w="549" w:type="dxa"/>
            <w:tcBorders>
              <w:top w:val="single" w:sz="12" w:space="0" w:shadow="0" w:frame="0" w:color="000000"/>
              <w:left w:val="single" w:sz="12" w:space="0" w:shadow="0" w:frame="0" w:color="000000"/>
              <w:bottom w:val="single" w:sz="12" w:space="0" w:shadow="0" w:frame="0" w:color="000000"/>
              <w:right w:val="single" w:sz="12" w:space="0" w:shadow="0" w:frame="0" w:color="000000"/>
            </w:tcBorders>
            <w:shd w:val="nil" w:color="auto" w:fill="auto"/>
          </w:tcPr>
          <w:p>
            <w:pPr>
              <w:pStyle w:val="P3"/>
              <w:jc w:val="center"/>
              <w:rPr>
                <w:b w:val="1"/>
                <w:color w:val="000000"/>
                <w:sz w:val="22"/>
                <w:lang w:val="pl-PL" w:bidi="pl-PL" w:eastAsia="pl-PL"/>
              </w:rPr>
            </w:pPr>
          </w:p>
          <w:p>
            <w:pPr>
              <w:pStyle w:val="P3"/>
              <w:jc w:val="center"/>
              <w:rPr>
                <w:b w:val="1"/>
                <w:color w:val="000000"/>
                <w:sz w:val="22"/>
                <w:lang w:val="pl-PL" w:bidi="pl-PL" w:eastAsia="pl-PL"/>
              </w:rPr>
            </w:pPr>
            <w:r>
              <w:rPr>
                <w:b w:val="1"/>
                <w:color w:val="000000"/>
                <w:sz w:val="22"/>
                <w:lang w:val="pl-PL" w:bidi="pl-PL" w:eastAsia="pl-PL"/>
              </w:rPr>
              <w:t>Lp.</w:t>
            </w:r>
          </w:p>
        </w:tc>
        <w:tc>
          <w:tcPr>
            <w:tcW w:w="1654" w:type="dxa"/>
            <w:tcBorders>
              <w:top w:val="single" w:sz="12" w:space="0" w:shadow="0" w:frame="0" w:color="000000"/>
              <w:left w:val="single" w:sz="12" w:space="0" w:shadow="0" w:frame="0" w:color="000000"/>
              <w:bottom w:val="single" w:sz="12" w:space="0" w:shadow="0" w:frame="0" w:color="000000"/>
              <w:right w:val="single" w:sz="12" w:space="0" w:shadow="0" w:frame="0" w:color="000000"/>
            </w:tcBorders>
            <w:shd w:val="nil" w:color="auto" w:fill="auto"/>
          </w:tcPr>
          <w:p>
            <w:pPr>
              <w:pStyle w:val="P3"/>
              <w:jc w:val="center"/>
              <w:rPr>
                <w:b w:val="1"/>
                <w:color w:val="000000"/>
                <w:sz w:val="22"/>
                <w:lang w:val="pl-PL" w:bidi="pl-PL" w:eastAsia="pl-PL"/>
              </w:rPr>
            </w:pPr>
          </w:p>
          <w:p>
            <w:pPr>
              <w:pStyle w:val="P3"/>
              <w:jc w:val="center"/>
              <w:rPr>
                <w:b w:val="1"/>
                <w:color w:val="000000"/>
                <w:sz w:val="22"/>
                <w:lang w:val="pl-PL" w:bidi="pl-PL" w:eastAsia="pl-PL"/>
              </w:rPr>
            </w:pPr>
            <w:r>
              <w:rPr>
                <w:b w:val="1"/>
                <w:color w:val="000000"/>
                <w:sz w:val="22"/>
                <w:lang w:val="pl-PL" w:bidi="pl-PL" w:eastAsia="pl-PL"/>
              </w:rPr>
              <w:t>Treść uwag</w:t>
            </w:r>
          </w:p>
        </w:tc>
        <w:tc>
          <w:tcPr>
            <w:tcW w:w="3240" w:type="dxa"/>
            <w:tcBorders>
              <w:top w:val="single" w:sz="12" w:space="0" w:shadow="0" w:frame="0" w:color="000000"/>
              <w:left w:val="single" w:sz="12" w:space="0" w:shadow="0" w:frame="0" w:color="000000"/>
              <w:bottom w:val="single" w:sz="12" w:space="0" w:shadow="0" w:frame="0" w:color="000000"/>
              <w:right w:val="single" w:sz="12" w:space="0" w:shadow="0" w:frame="0" w:color="000000"/>
            </w:tcBorders>
            <w:shd w:val="nil" w:color="auto" w:fill="auto"/>
          </w:tcPr>
          <w:p>
            <w:pPr>
              <w:pStyle w:val="P3"/>
              <w:jc w:val="center"/>
              <w:rPr>
                <w:b w:val="1"/>
                <w:color w:val="000000"/>
                <w:sz w:val="22"/>
                <w:lang w:val="pl-PL" w:bidi="pl-PL" w:eastAsia="pl-PL"/>
              </w:rPr>
            </w:pPr>
          </w:p>
          <w:p>
            <w:pPr>
              <w:pStyle w:val="P3"/>
              <w:jc w:val="center"/>
              <w:rPr>
                <w:b w:val="1"/>
                <w:color w:val="000000"/>
                <w:sz w:val="22"/>
                <w:lang w:val="pl-PL" w:bidi="pl-PL" w:eastAsia="pl-PL"/>
              </w:rPr>
            </w:pPr>
            <w:r>
              <w:rPr>
                <w:b w:val="1"/>
                <w:color w:val="000000"/>
                <w:sz w:val="22"/>
                <w:lang w:val="pl-PL" w:bidi="pl-PL" w:eastAsia="pl-PL"/>
              </w:rPr>
              <w:t>Ustalenia projektu planu dla nieruchomości, której dotyczy uwaga</w:t>
            </w:r>
          </w:p>
        </w:tc>
        <w:tc>
          <w:tcPr>
            <w:tcW w:w="2700" w:type="dxa"/>
            <w:tcBorders>
              <w:top w:val="single" w:sz="12" w:space="0" w:shadow="0" w:frame="0" w:color="000000"/>
              <w:left w:val="single" w:sz="12" w:space="0" w:shadow="0" w:frame="0" w:color="000000"/>
              <w:bottom w:val="single" w:sz="12" w:space="0" w:shadow="0" w:frame="0" w:color="000000"/>
              <w:right w:val="single" w:sz="12" w:space="0" w:shadow="0" w:frame="0" w:color="000000"/>
            </w:tcBorders>
            <w:shd w:val="nil" w:color="auto" w:fill="auto"/>
          </w:tcPr>
          <w:p>
            <w:pPr>
              <w:pStyle w:val="P3"/>
              <w:jc w:val="center"/>
              <w:rPr>
                <w:b w:val="1"/>
                <w:color w:val="000000"/>
                <w:sz w:val="22"/>
                <w:lang w:val="pl-PL" w:bidi="pl-PL" w:eastAsia="pl-PL"/>
              </w:rPr>
            </w:pPr>
          </w:p>
          <w:p>
            <w:pPr>
              <w:pStyle w:val="P3"/>
              <w:jc w:val="center"/>
              <w:rPr>
                <w:b w:val="1"/>
                <w:color w:val="000000"/>
                <w:sz w:val="22"/>
                <w:lang w:val="pl-PL" w:bidi="pl-PL" w:eastAsia="pl-PL"/>
              </w:rPr>
            </w:pPr>
            <w:r>
              <w:rPr>
                <w:b w:val="1"/>
                <w:color w:val="000000"/>
                <w:sz w:val="22"/>
                <w:lang w:val="pl-PL" w:bidi="pl-PL" w:eastAsia="pl-PL"/>
              </w:rPr>
              <w:t>Uzasadnienie nieuwzględnienia uwagi</w:t>
            </w:r>
          </w:p>
        </w:tc>
        <w:tc>
          <w:tcPr>
            <w:tcW w:w="2095" w:type="dxa"/>
            <w:tcBorders>
              <w:top w:val="single" w:sz="12" w:space="0" w:shadow="0" w:frame="0" w:color="000000"/>
              <w:left w:val="single" w:sz="12" w:space="0" w:shadow="0" w:frame="0" w:color="000000"/>
              <w:bottom w:val="single" w:sz="12" w:space="0" w:shadow="0" w:frame="0" w:color="000000"/>
              <w:right w:val="single" w:sz="12" w:space="0" w:shadow="0" w:frame="0" w:color="000000"/>
            </w:tcBorders>
            <w:shd w:val="nil" w:color="auto" w:fill="auto"/>
          </w:tcPr>
          <w:p>
            <w:pPr>
              <w:pStyle w:val="P3"/>
              <w:jc w:val="center"/>
              <w:rPr>
                <w:b w:val="1"/>
                <w:color w:val="000000"/>
                <w:sz w:val="22"/>
                <w:lang w:val="pl-PL" w:bidi="pl-PL" w:eastAsia="pl-PL"/>
              </w:rPr>
            </w:pPr>
          </w:p>
          <w:p>
            <w:pPr>
              <w:pStyle w:val="P3"/>
              <w:jc w:val="center"/>
              <w:rPr>
                <w:b w:val="1"/>
                <w:color w:val="000000"/>
                <w:sz w:val="22"/>
                <w:lang w:val="pl-PL" w:bidi="pl-PL" w:eastAsia="pl-PL"/>
              </w:rPr>
            </w:pPr>
            <w:r>
              <w:rPr>
                <w:b w:val="1"/>
                <w:color w:val="000000"/>
                <w:sz w:val="22"/>
                <w:lang w:val="pl-PL" w:bidi="pl-PL" w:eastAsia="pl-PL"/>
              </w:rPr>
              <w:t>Data wpływu uwagi</w:t>
            </w:r>
          </w:p>
        </w:tc>
      </w:tr>
      <w:tr>
        <w:trPr>
          <w:wBefore w:w="0" w:type="dxa"/>
          <w:trHeight w:hRule="atLeast" w:val="7302"/>
          <w:jc w:val="center"/>
        </w:trPr>
        <w:tc>
          <w:tcPr>
            <w:tcW w:w="549" w:type="dxa"/>
            <w:tcBorders>
              <w:top w:val="single" w:sz="12" w:space="0" w:shadow="0" w:frame="0" w:color="000000"/>
              <w:left w:val="single" w:sz="12" w:space="0" w:shadow="0" w:frame="0" w:color="000000"/>
              <w:bottom w:val="single" w:sz="12" w:space="0" w:shadow="0" w:frame="0" w:color="000000"/>
              <w:right w:val="single" w:sz="12" w:space="0" w:shadow="0" w:frame="0" w:color="000000"/>
            </w:tcBorders>
            <w:shd w:val="nil" w:color="auto" w:fill="auto"/>
          </w:tcPr>
          <w:p>
            <w:pPr>
              <w:pStyle w:val="P3"/>
              <w:rPr>
                <w:color w:val="000000"/>
                <w:sz w:val="22"/>
                <w:lang w:val="pl-PL" w:bidi="pl-PL" w:eastAsia="pl-PL"/>
              </w:rPr>
            </w:pPr>
          </w:p>
        </w:tc>
        <w:tc>
          <w:tcPr>
            <w:tcW w:w="1654" w:type="dxa"/>
            <w:tcBorders>
              <w:top w:val="single" w:sz="12" w:space="0" w:shadow="0" w:frame="0" w:color="000000"/>
              <w:left w:val="single" w:sz="12" w:space="0" w:shadow="0" w:frame="0" w:color="000000"/>
              <w:bottom w:val="single" w:sz="12" w:space="0" w:shadow="0" w:frame="0" w:color="000000"/>
              <w:right w:val="single" w:sz="12" w:space="0" w:shadow="0" w:frame="0" w:color="000000"/>
            </w:tcBorders>
            <w:shd w:val="nil" w:color="auto" w:fill="auto"/>
          </w:tcPr>
          <w:p>
            <w:pPr>
              <w:pStyle w:val="P3"/>
              <w:rPr>
                <w:color w:val="000000"/>
                <w:sz w:val="22"/>
                <w:lang w:val="pl-PL" w:bidi="pl-PL" w:eastAsia="pl-PL"/>
              </w:rPr>
            </w:pPr>
            <w:r>
              <mc:AlternateContent>
                <mc:Choice Requires="wps">
                  <w:drawing>
                    <wp:anchor xmlns:wp="http://schemas.openxmlformats.org/drawingml/2006/wordprocessingDrawing" simplePos="0" allowOverlap="1" behindDoc="0" layoutInCell="1" locked="0" relativeHeight="0">
                      <wp:simplePos x="0" y="0"/>
                      <wp:positionH relativeFrom="column">
                        <wp:posOffset>549910</wp:posOffset>
                      </wp:positionH>
                      <wp:positionV relativeFrom="paragraph">
                        <wp:posOffset>1256665</wp:posOffset>
                      </wp:positionV>
                      <wp:extent cx="4855210" cy="640715"/>
                      <wp:wrapNone/>
                      <wp:docPr id="1" name="Pole tekstowe 1"/>
                      <wp:cNvGraphicFramePr>
                        <a:graphicFrameLocks xmlns:a="http://schemas.openxmlformats.org/drawingml/2006/main" noChangeAspect="0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5210" cy="640715"/>
                              </a:xfrm>
                              <a:prstGeom prst="rect"/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Calibri" w:hAnsi="Calibri"/>
                                      <w:b w:val="1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b w:val="1"/>
                                      <w:sz w:val="22"/>
                                    </w:rPr>
                                  </w:pPr>
                                  <w:r>
                                    <w:rPr>
                                      <w:b w:val="1"/>
                                      <w:sz w:val="22"/>
                                    </w:rPr>
                                    <w:t>Brak nieuwzględnionych uwag do projektu przedmiotowego planu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2" path="m,l,21600r21600,l21600,xe"/>
                    <v:shape xmlns:o="urn:schemas-microsoft-com:office:office" type="#2" id="Pole tekstowe 1" style="position:absolute;width:382.3pt;height:50.45pt;z-index:0;mso-wrap-distance-left:0pt;mso-wrap-distance-top:0pt;mso-wrap-distance-right:0pt;mso-wrap-distance-bottom:0pt;margin-left:43.3pt;margin-top:98.95pt;mso-position-horizontal:absolute;mso-position-horizontal-relative:text;mso-position-vertical:absolute;mso-position-vertical-relative:text" strokecolor="#000000" strokeweight="0pt" o:allowincell="t" o:allowoverlap="t">
                      <v:textbox style="mso-fit-shape-to-text:f">
                        <w:txbxContent>
                          <w:p>
                            <w:pPr>
                              <w:jc w:val="center"/>
                              <w:rPr>
                                <w:rFonts w:ascii="Calibri" w:hAnsi="Calibri"/>
                                <w:b w:val="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 w:val="1"/>
                                <w:sz w:val="22"/>
                              </w:rPr>
                            </w:pPr>
                            <w:r>
                              <w:rPr>
                                <w:b w:val="1"/>
                                <w:sz w:val="22"/>
                              </w:rPr>
                              <w:t>Brak nieuwzględnionych uwag do projektu przedmiotowego planu</w:t>
                            </w:r>
                          </w:p>
                        </w:txbxContent>
                      </v:textbox>
                      <o:lock aspectratio="f"/>
                    </v:shape>
                  </w:pict>
                </mc:Fallback>
              </mc:AlternateContent>
            </w:r>
          </w:p>
        </w:tc>
        <w:tc>
          <w:tcPr>
            <w:tcW w:w="3240" w:type="dxa"/>
            <w:tcBorders>
              <w:top w:val="single" w:sz="12" w:space="0" w:shadow="0" w:frame="0" w:color="000000"/>
              <w:left w:val="single" w:sz="12" w:space="0" w:shadow="0" w:frame="0" w:color="000000"/>
              <w:bottom w:val="single" w:sz="12" w:space="0" w:shadow="0" w:frame="0" w:color="000000"/>
              <w:right w:val="single" w:sz="12" w:space="0" w:shadow="0" w:frame="0" w:color="000000"/>
            </w:tcBorders>
            <w:shd w:val="nil" w:color="auto" w:fill="auto"/>
          </w:tcPr>
          <w:p>
            <w:pPr>
              <w:pStyle w:val="P3"/>
              <w:rPr>
                <w:color w:val="000000"/>
                <w:sz w:val="22"/>
                <w:lang w:val="pl-PL" w:bidi="pl-PL" w:eastAsia="pl-PL"/>
              </w:rPr>
            </w:pPr>
          </w:p>
        </w:tc>
        <w:tc>
          <w:tcPr>
            <w:tcW w:w="2700" w:type="dxa"/>
            <w:tcBorders>
              <w:top w:val="single" w:sz="12" w:space="0" w:shadow="0" w:frame="0" w:color="000000"/>
              <w:left w:val="single" w:sz="12" w:space="0" w:shadow="0" w:frame="0" w:color="000000"/>
              <w:bottom w:val="single" w:sz="12" w:space="0" w:shadow="0" w:frame="0" w:color="000000"/>
              <w:right w:val="single" w:sz="12" w:space="0" w:shadow="0" w:frame="0" w:color="000000"/>
            </w:tcBorders>
            <w:shd w:val="nil" w:color="auto" w:fill="auto"/>
          </w:tcPr>
          <w:p>
            <w:pPr>
              <w:pStyle w:val="P3"/>
              <w:rPr>
                <w:color w:val="000000"/>
                <w:sz w:val="22"/>
                <w:lang w:val="pl-PL" w:bidi="pl-PL" w:eastAsia="pl-PL"/>
              </w:rPr>
            </w:pPr>
          </w:p>
        </w:tc>
        <w:tc>
          <w:tcPr>
            <w:tcW w:w="2095" w:type="dxa"/>
            <w:tcBorders>
              <w:top w:val="single" w:sz="12" w:space="0" w:shadow="0" w:frame="0" w:color="000000"/>
              <w:left w:val="single" w:sz="12" w:space="0" w:shadow="0" w:frame="0" w:color="000000"/>
              <w:bottom w:val="single" w:sz="12" w:space="0" w:shadow="0" w:frame="0" w:color="000000"/>
              <w:right w:val="single" w:sz="12" w:space="0" w:shadow="0" w:frame="0" w:color="000000"/>
            </w:tcBorders>
            <w:shd w:val="nil" w:color="auto" w:fill="auto"/>
          </w:tcPr>
          <w:p>
            <w:pPr>
              <w:pStyle w:val="P3"/>
              <w:jc w:val="center"/>
              <w:rPr>
                <w:color w:val="000000"/>
                <w:sz w:val="22"/>
                <w:lang w:val="pl-PL" w:bidi="pl-PL" w:eastAsia="pl-PL"/>
              </w:rPr>
            </w:pPr>
          </w:p>
        </w:tc>
      </w:tr>
    </w:tbl>
    <w:p>
      <w:pPr>
        <w:ind w:firstLine="900" w:left="1080"/>
        <w:jc w:val="both"/>
        <w:sectPr>
          <w:footerReference xmlns:r="http://schemas.openxmlformats.org/officeDocument/2006/relationships" w:type="default" r:id="RelFtr1"/>
          <w:type w:val="nextPage"/>
          <w:pgSz w:w="11906" w:h="16838" w:code="0"/>
          <w:pgMar w:left="1417" w:right="1417" w:top="1134" w:bottom="851" w:header="708" w:footer="558" w:gutter="0"/>
        </w:sectPr>
      </w:pPr>
    </w:p>
    <w:p/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noProof w:val="1"/>
      </w:rPr>
      <w:t>#</w:t>
    </w:r>
    <w:r>
      <w:fldChar w:fldCharType="end"/>
    </w:r>
  </w:p>
  <w:p>
    <w:pPr>
      <w:pStyle w:val="P1"/>
    </w:pPr>
  </w:p>
</w:ft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footer"/>
    <w:basedOn w:val="P0"/>
    <w:next w:val="P1"/>
    <w:pPr>
      <w:tabs>
        <w:tab w:val="center" w:pos="4536" w:leader="none"/>
        <w:tab w:val="right" w:pos="9072" w:leader="none"/>
      </w:tabs>
    </w:pPr>
    <w:rPr>
      <w:color w:val="auto"/>
      <w:sz w:val="24"/>
      <w:shd w:val="clear" w:color="auto" w:fill="auto"/>
      <w:lang/>
    </w:rPr>
  </w:style>
  <w:style w:type="paragraph" w:styleId="P2">
    <w:name w:val="No Spacing"/>
    <w:basedOn w:val="P0"/>
    <w:next w:val="P2"/>
    <w:pPr/>
    <w:rPr>
      <w:color w:val="auto"/>
      <w:sz w:val="24"/>
      <w:shd w:val="clear" w:color="auto" w:fill="auto"/>
    </w:rPr>
  </w:style>
  <w:style w:type="paragraph" w:styleId="P3">
    <w:name w:val="Body Text"/>
    <w:basedOn w:val="P0"/>
    <w:next w:val="P3"/>
    <w:pPr>
      <w:jc w:val="both"/>
    </w:pPr>
    <w:rPr>
      <w:color w:val="auto"/>
      <w:sz w:val="24"/>
      <w:shd w:val="clear" w:color="auto" w:fill="auto"/>
      <w:lang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DESKTOP-6Q82R0J\Agnieszkad</dc:creator>
  <dcterms:created xsi:type="dcterms:W3CDTF">2021-07-01T07:11:52Z</dcterms:created>
  <cp:lastModifiedBy>DESKTOP-6Q82R0J\Agnieszkad</cp:lastModifiedBy>
  <dcterms:modified xsi:type="dcterms:W3CDTF">2021-07-01T07:15:19Z</dcterms:modified>
  <cp:revision>4</cp:revision>
</cp:coreProperties>
</file>