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0" w:leader="none"/>
        </w:tabs>
        <w:spacing w:before="0" w:after="120"/>
        <w:jc w:val="right"/>
      </w:pPr>
      <w:r>
        <w:rPr>
          <w:b/>
          <w:bCs/>
        </w:rPr>
        <w:t>Załącznik nr 1</w:t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i/>
          <w:i/>
        </w:rPr>
      </w:pPr>
      <w:r>
        <w:rPr>
          <w:i/>
        </w:rPr>
        <w:t>WZÓR</w:t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  <w:t xml:space="preserve">UMOWA O REALIZACJĘ ZADANIA PUBLICZNEGO* / </w:t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  <w:t>UMOWA O REALIZACJĘ ZADANIA PUBLICZNEGO NA PODSTAWIE OFERTY WSPÓLNEJ*,</w:t>
      </w:r>
      <w:r/>
    </w:p>
    <w:p>
      <w:pPr>
        <w:pStyle w:val="Normal"/>
        <w:spacing w:lineRule="auto" w:line="276"/>
        <w:jc w:val="center"/>
      </w:pPr>
      <w:r>
        <w:rPr/>
        <w:t xml:space="preserve"> </w:t>
      </w:r>
      <w:r>
        <w:rPr/>
        <w:t xml:space="preserve">O KTÓRYCH MOWA W ART. 16 UST. 1 I 6 </w:t>
      </w:r>
      <w:r>
        <w:rPr>
          <w:rFonts w:eastAsia="Arial"/>
          <w:bCs/>
        </w:rPr>
        <w:t>USTAWY</w:t>
      </w:r>
      <w:r>
        <w:rPr>
          <w:rFonts w:eastAsia="Arial"/>
        </w:rPr>
        <w:t xml:space="preserve"> </w:t>
      </w:r>
      <w:r>
        <w:rPr>
          <w:rFonts w:eastAsia="Arial"/>
          <w:bCs/>
        </w:rPr>
        <w:t xml:space="preserve">Z DNIA 24 KWIETNIA </w:t>
        <w:br/>
        <w:t>2003 R. O DZIAŁALNOŚCI POŻYTKU PUBLICZNEGO I O WOLONTARIACIE (DZ. U. Z 2016 R. POZ. 239 I 395)</w:t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  <w:t>nr ……………</w:t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  <w:t>pod tytułem: …………………………………………………………………………………….......................</w:t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  <w:t>…………………………………………………………………………………………………</w:t>
      </w:r>
      <w:r>
        <w:rPr/>
        <w:t>..,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zawarta w dniu …………………………………………... w ………………............................,</w:t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  <w:t>między: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……………………………………………………………………………………………</w:t>
      </w:r>
      <w:r>
        <w:rPr/>
        <w:t xml:space="preserve">.........., z siedzibą w ……………………………………………….., zwanym dalej „Zleceniodawcą”, reprezentowanym przez: ………………………………………………………………………., </w:t>
      </w:r>
      <w:r/>
    </w:p>
    <w:p>
      <w:pPr>
        <w:pStyle w:val="Normal"/>
        <w:spacing w:lineRule="auto" w:line="276"/>
        <w:jc w:val="both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a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…………………………………………………………………………………………………</w:t>
      </w:r>
      <w:r>
        <w:rPr/>
        <w:t xml:space="preserve">.., z siedzibą w ……..........……………...................................................... wpisaną(-nym) do </w:t>
      </w:r>
      <w:r/>
    </w:p>
    <w:p>
      <w:pPr>
        <w:pStyle w:val="Normal"/>
        <w:spacing w:lineRule="auto" w:line="276"/>
        <w:jc w:val="both"/>
      </w:pPr>
      <w:r>
        <w:rPr/>
        <w:t>Krajowego Rejestru Sądowego</w:t>
      </w:r>
      <w:r>
        <w:rPr>
          <w:vertAlign w:val="superscript"/>
        </w:rPr>
        <w:t xml:space="preserve">* </w:t>
      </w:r>
      <w:r>
        <w:rPr/>
        <w:t>/ innego rejestru* / ewidencji* pod numerem …………………, zwaną(-nym) dalej „Zleceniobiorcą”, reprezentowaną(-nym) przez: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1. ………………………………………………………………………………………………..</w:t>
      </w:r>
      <w:r/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2. ………………………………………………………………………………………………...</w:t>
      </w:r>
      <w:r/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3. ………………………………………………………………………………………………...</w:t>
      </w:r>
      <w:r/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zgodnie z wyciągiem z właściwego rejestru* / ewidencji* / pełnomocnictwem*, załączonym(i)</w:t>
      </w:r>
      <w:bookmarkStart w:id="0" w:name="_GoBack"/>
      <w:bookmarkEnd w:id="0"/>
      <w:r>
        <w:rPr/>
        <w:t xml:space="preserve"> do niniejszej umowy, zwanym(i) dalej „Zleceniobiorcą(-cami)”.</w:t>
      </w:r>
      <w:r/>
    </w:p>
    <w:p>
      <w:pPr>
        <w:pStyle w:val="Normal"/>
        <w:spacing w:lineRule="auto" w:line="276" w:before="240" w:after="0"/>
        <w:jc w:val="center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 w:before="240" w:after="0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1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Przedmiot umowy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1. Zleceniodawca zleca Zleceniobiorcy(-com), zgodnie z przepisami ustawy z dnia 24 kwietnia 2003 r. o działalności pożytku publicznego i o wolontariacie, zwanej dalej „ustawą”, realizację zadania publicznego pod tytułem:</w:t>
      </w:r>
      <w:r/>
    </w:p>
    <w:p>
      <w:pPr>
        <w:pStyle w:val="Normal"/>
        <w:spacing w:lineRule="auto" w:line="276" w:before="240" w:after="0"/>
        <w:ind w:left="284" w:hanging="0"/>
        <w:jc w:val="both"/>
        <w:rPr>
          <w:sz w:val="24"/>
          <w:sz w:val="24"/>
          <w:szCs w:val="24"/>
        </w:rPr>
      </w:pPr>
      <w:r>
        <w:rPr/>
        <w:t>…………………………………………………………………………………………………</w:t>
      </w:r>
      <w:r>
        <w:rPr/>
        <w:t>...…………………………………………………………………………………………</w:t>
      </w:r>
      <w:r/>
    </w:p>
    <w:p>
      <w:pPr>
        <w:pStyle w:val="Normal"/>
        <w:spacing w:lineRule="auto" w:line="276"/>
        <w:ind w:left="284" w:hanging="0"/>
        <w:jc w:val="both"/>
      </w:pPr>
      <w:r>
        <w:rPr/>
        <w:t>określonego szczegółowo w ofercie złożonej przez Zleceniobiorcę(-ców) w dniu .........................................,</w:t>
      </w:r>
      <w:r>
        <w:rPr>
          <w:vertAlign w:val="superscript"/>
        </w:rPr>
        <w:t xml:space="preserve"> </w:t>
      </w:r>
      <w:r>
        <w:rPr/>
        <w:t>zwanego dalej „zadaniem publicznym”, a Zleceniobiorca(-cy) zobowiązuje(-ją) się wykonać zadanie publiczne w zakresie określonym i na warunkach określonych w niniejszej umowie.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2. Zleceniodawca przyznaje Zleceniobiorcy(-com) środki finansowe, o których mowa w § 3, w formie dotacji, której celem jest realizacja zadania publicznego w sposób zgodny z postanowieniami tej umowy.</w:t>
      </w:r>
      <w:r/>
    </w:p>
    <w:p>
      <w:pPr>
        <w:pStyle w:val="Normal"/>
        <w:spacing w:lineRule="auto" w:line="276"/>
        <w:ind w:left="284" w:hanging="284"/>
        <w:jc w:val="both"/>
      </w:pPr>
      <w:r>
        <w:rPr/>
        <w:t>3. Niniejsza umowa jest umową o powierzenie realizacji zadania publicznego* / o wsparcie realizacji zadania publicznego</w:t>
      </w:r>
      <w:r>
        <w:rPr>
          <w:rStyle w:val="Zakotwiczenieprzypisudolnego"/>
        </w:rPr>
        <w:footnoteReference w:id="2"/>
      </w:r>
      <w:r>
        <w:rPr>
          <w:vertAlign w:val="superscript"/>
        </w:rPr>
        <w:t>)</w:t>
      </w:r>
      <w:r>
        <w:rPr/>
        <w:t>* w rozumieniu art. 16 ust. 1 ustawy.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4. Wykonanie umowy nastąpi z dniem zaakceptowania przez Zleceniodawcę sprawozdania końcowego, o którym mowa w § 10 ust. 4.</w:t>
      </w:r>
      <w:r/>
    </w:p>
    <w:p>
      <w:pPr>
        <w:pStyle w:val="Normal"/>
        <w:spacing w:lineRule="auto" w:line="276"/>
        <w:ind w:left="284" w:hanging="284"/>
        <w:jc w:val="both"/>
      </w:pPr>
      <w:r>
        <w:rPr/>
        <w:t>5. Oferta oraz aktualizacje opisu poszczególnych działań* / harmonogramu* / kalkulacji przewidywanych kosztów* / szacunkowej kalkulacji kosztów</w:t>
      </w:r>
      <w:bookmarkStart w:id="1" w:name="_Ref437249922"/>
      <w:r>
        <w:rPr>
          <w:rStyle w:val="Zakotwiczenieprzypisudolnego"/>
        </w:rPr>
        <w:footnoteReference w:id="3"/>
      </w:r>
      <w:bookmarkEnd w:id="1"/>
      <w:r>
        <w:rPr>
          <w:vertAlign w:val="superscript"/>
        </w:rPr>
        <w:t>)</w:t>
      </w:r>
      <w:r>
        <w:rPr/>
        <w:t xml:space="preserve">*, stanowiące załączniki do niniejszej umowy, są integralną częścią umowy w ustalonym końcowym brzmieniu.          </w:t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  <w:t>6. Osobą do kontaktów roboczych jest:</w:t>
      </w:r>
      <w:r/>
    </w:p>
    <w:p>
      <w:pPr>
        <w:pStyle w:val="Normal"/>
        <w:spacing w:lineRule="auto" w:line="276"/>
        <w:ind w:left="567" w:hanging="283"/>
        <w:rPr>
          <w:sz w:val="24"/>
          <w:sz w:val="24"/>
          <w:szCs w:val="24"/>
        </w:rPr>
      </w:pPr>
      <w:r>
        <w:rPr/>
        <w:t xml:space="preserve">1) ze strony Zleceniodawcy: …………………………...........………………………………, </w:t>
      </w:r>
      <w:r/>
    </w:p>
    <w:p>
      <w:pPr>
        <w:pStyle w:val="Normal"/>
        <w:spacing w:lineRule="auto" w:line="276"/>
        <w:ind w:left="567" w:hanging="0"/>
        <w:rPr>
          <w:sz w:val="24"/>
          <w:sz w:val="24"/>
          <w:szCs w:val="24"/>
        </w:rPr>
      </w:pPr>
      <w:r>
        <w:rPr/>
        <w:t>tel. ……………………….., adres poczty elektronicznej …………………………...…..;</w:t>
      </w:r>
      <w:r/>
    </w:p>
    <w:p>
      <w:pPr>
        <w:pStyle w:val="Normal"/>
        <w:spacing w:lineRule="auto" w:line="276"/>
        <w:ind w:left="567" w:hanging="283"/>
        <w:rPr>
          <w:sz w:val="24"/>
          <w:sz w:val="24"/>
          <w:szCs w:val="24"/>
        </w:rPr>
      </w:pPr>
      <w:r>
        <w:rPr/>
        <w:t xml:space="preserve">2) ze strony Zleceniobiorcy(-ców): ………...………………...…........................................., </w:t>
      </w:r>
      <w:r/>
    </w:p>
    <w:p>
      <w:pPr>
        <w:pStyle w:val="Normal"/>
        <w:spacing w:lineRule="auto" w:line="276"/>
        <w:ind w:left="567" w:hanging="0"/>
        <w:rPr>
          <w:sz w:val="24"/>
          <w:sz w:val="24"/>
          <w:szCs w:val="24"/>
        </w:rPr>
      </w:pPr>
      <w:r>
        <w:rPr/>
        <w:t>tel. ……………………..…, adres poczty elektronicznej …………………..………….. .</w:t>
      </w:r>
      <w:r/>
    </w:p>
    <w:p>
      <w:pPr>
        <w:pStyle w:val="Normal"/>
        <w:spacing w:lineRule="auto" w:line="276"/>
        <w:ind w:firstLine="708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2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Sposób wykonania zadania publicznego</w:t>
      </w:r>
      <w:r/>
    </w:p>
    <w:p>
      <w:pPr>
        <w:pStyle w:val="Normal"/>
        <w:tabs>
          <w:tab w:val="left" w:pos="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  <w:t xml:space="preserve">1. Termin realizacji zadania publicznego ustala się: </w:t>
      </w:r>
      <w:r/>
    </w:p>
    <w:p>
      <w:pPr>
        <w:pStyle w:val="Normal"/>
        <w:spacing w:lineRule="auto" w:line="276"/>
        <w:ind w:left="284" w:hanging="0"/>
        <w:jc w:val="both"/>
        <w:rPr>
          <w:sz w:val="24"/>
          <w:sz w:val="24"/>
          <w:szCs w:val="24"/>
        </w:rPr>
      </w:pPr>
      <w:r>
        <w:rPr/>
        <w:t xml:space="preserve">od dnia ............................ r. 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do dnia ............................ r. </w:t>
      </w:r>
      <w:r/>
    </w:p>
    <w:p>
      <w:pPr>
        <w:pStyle w:val="Normal"/>
        <w:tabs>
          <w:tab w:val="left" w:pos="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  <w:t xml:space="preserve">2. Termin poniesienia wydatków ustala się: </w:t>
      </w:r>
      <w:r/>
    </w:p>
    <w:p>
      <w:pPr>
        <w:pStyle w:val="Normal"/>
        <w:spacing w:lineRule="auto" w:line="276"/>
        <w:ind w:firstLine="284"/>
        <w:jc w:val="both"/>
        <w:rPr>
          <w:sz w:val="24"/>
          <w:sz w:val="24"/>
          <w:szCs w:val="24"/>
        </w:rPr>
      </w:pPr>
      <w:r>
        <w:rPr/>
        <w:t>1) dla środków pochodzących z dotacji:</w:t>
      </w:r>
      <w:r/>
    </w:p>
    <w:p>
      <w:pPr>
        <w:pStyle w:val="Normal"/>
        <w:spacing w:lineRule="auto" w:line="276"/>
        <w:ind w:left="567" w:hanging="0"/>
        <w:jc w:val="both"/>
        <w:rPr>
          <w:sz w:val="24"/>
          <w:sz w:val="24"/>
          <w:szCs w:val="24"/>
        </w:rPr>
      </w:pPr>
      <w:r>
        <w:rPr/>
        <w:t xml:space="preserve">od dnia …………………… r. </w:t>
      </w:r>
      <w:r/>
    </w:p>
    <w:p>
      <w:pPr>
        <w:pStyle w:val="Normal"/>
        <w:spacing w:lineRule="auto" w:line="276"/>
        <w:ind w:left="567" w:hanging="0"/>
        <w:jc w:val="both"/>
        <w:rPr>
          <w:sz w:val="24"/>
          <w:sz w:val="24"/>
          <w:szCs w:val="24"/>
        </w:rPr>
      </w:pPr>
      <w:r>
        <w:rPr/>
        <w:t>do dnia …………………… r.;</w:t>
      </w:r>
      <w:r/>
    </w:p>
    <w:p>
      <w:pPr>
        <w:pStyle w:val="Normal"/>
        <w:spacing w:lineRule="auto" w:line="276"/>
        <w:ind w:left="284" w:hanging="0"/>
        <w:jc w:val="both"/>
        <w:rPr>
          <w:sz w:val="24"/>
          <w:sz w:val="24"/>
          <w:szCs w:val="24"/>
        </w:rPr>
      </w:pPr>
      <w:r>
        <w:rPr/>
        <w:t>2) dla innych środków finansowych:</w:t>
      </w:r>
      <w:r/>
    </w:p>
    <w:p>
      <w:pPr>
        <w:pStyle w:val="Normal"/>
        <w:spacing w:lineRule="auto" w:line="276"/>
        <w:ind w:left="567" w:hanging="0"/>
        <w:jc w:val="both"/>
        <w:rPr>
          <w:sz w:val="24"/>
          <w:sz w:val="24"/>
          <w:szCs w:val="24"/>
        </w:rPr>
      </w:pPr>
      <w:r>
        <w:rPr/>
        <w:t xml:space="preserve">od dnia …………………… r. </w:t>
      </w:r>
      <w:r/>
    </w:p>
    <w:p>
      <w:pPr>
        <w:pStyle w:val="Normal"/>
        <w:spacing w:lineRule="auto" w:line="276"/>
        <w:ind w:left="567" w:hanging="0"/>
        <w:jc w:val="both"/>
        <w:rPr>
          <w:sz w:val="24"/>
          <w:sz w:val="24"/>
          <w:szCs w:val="24"/>
        </w:rPr>
      </w:pPr>
      <w:r>
        <w:rPr/>
        <w:t>do dnia …………………… r.</w:t>
      </w:r>
      <w:r/>
    </w:p>
    <w:p>
      <w:pPr>
        <w:pStyle w:val="Normal"/>
        <w:spacing w:lineRule="auto" w:line="276"/>
        <w:ind w:left="284" w:hanging="284"/>
        <w:jc w:val="both"/>
      </w:pPr>
      <w:r>
        <w:rPr/>
        <w:t>3. Zleceniobiorca(-cy) zobowiązuje(-ją) się wykonać zadanie</w:t>
      </w:r>
      <w:r>
        <w:rPr>
          <w:b/>
        </w:rPr>
        <w:t xml:space="preserve"> </w:t>
      </w:r>
      <w:r>
        <w:rPr/>
        <w:t>publiczne</w:t>
      </w:r>
      <w:r>
        <w:rPr>
          <w:b/>
        </w:rPr>
        <w:t xml:space="preserve"> </w:t>
      </w:r>
      <w:r>
        <w:rPr/>
        <w:t>zgodnie z ofertą, z uwzględnieniem aktualizacji opisu poszczególnych działań* / harmonogramu* / kalkulacji przewidywanych kosztów* / szacunkowej kalkulacji kosztów</w:t>
      </w:r>
      <w:r>
        <w:rPr>
          <w:vertAlign w:val="superscript"/>
        </w:rPr>
        <w:fldChar w:fldCharType="begin"/>
      </w:r>
      <w:r>
        <w:instrText> REF _Ref437247286 \r \h </w:instrText>
      </w:r>
      <w:r>
        <w:fldChar w:fldCharType="separate"/>
      </w:r>
      <w:r>
        <w:t>2</w:t>
      </w:r>
      <w:r>
        <w:fldChar w:fldCharType="end"/>
      </w:r>
      <w:r>
        <w:rPr>
          <w:vertAlign w:val="superscript"/>
        </w:rPr>
        <w:t>)</w:t>
      </w:r>
      <w:r>
        <w:rPr/>
        <w:t xml:space="preserve">*, w terminie określonym w ust. 1. </w:t>
      </w:r>
      <w:r/>
    </w:p>
    <w:p>
      <w:pPr>
        <w:pStyle w:val="Normal"/>
        <w:spacing w:lineRule="auto" w:line="276"/>
        <w:ind w:left="284" w:hanging="284"/>
        <w:jc w:val="both"/>
        <w:rPr>
          <w:i/>
          <w:i/>
        </w:rPr>
      </w:pPr>
      <w:r>
        <w:rPr/>
        <w:t>4. Zleceniobiorca(-cy) zobowiązuje(-ją) się do wykorzystania środków, o których mowa w § 3 ust. 1 i 5, zgodnie z celem, na jaki je uzyskał(-ali), i na warunkach określonych w 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11.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5. Wydatkowanie osiągniętych przychodów, w tym także odsetek bankowych od środków przekazanych przez Zleceniodawcę, z naruszeniem postanowień ust. 4 uznaje się za dotację pobraną w nadmiernej wysokości.</w:t>
      </w:r>
      <w:r/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3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Finansowanie zadania publicznego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1. Zleceniodawca zobowiązuje się do przekazania na realizację zadania publicznego środków finansowych w wysokości ............................................. (słownie) ………………………… ……………………………………………………………..…...............................................,</w:t>
      </w:r>
      <w:r/>
    </w:p>
    <w:p>
      <w:pPr>
        <w:pStyle w:val="Normal"/>
        <w:spacing w:lineRule="auto" w:line="276" w:before="240" w:after="0"/>
        <w:ind w:left="284" w:hanging="0"/>
        <w:jc w:val="both"/>
        <w:rPr>
          <w:sz w:val="24"/>
          <w:sz w:val="24"/>
          <w:szCs w:val="24"/>
        </w:rPr>
      </w:pPr>
      <w:r>
        <w:rPr/>
        <w:t>na rachunek bankowy Zleceniobiorcy(-ców):</w:t>
      </w:r>
      <w:r/>
    </w:p>
    <w:p>
      <w:pPr>
        <w:pStyle w:val="Normal"/>
        <w:spacing w:lineRule="auto" w:line="276" w:before="120" w:after="0"/>
        <w:ind w:left="284" w:hanging="0"/>
        <w:jc w:val="both"/>
        <w:rPr>
          <w:sz w:val="24"/>
          <w:sz w:val="24"/>
          <w:szCs w:val="24"/>
        </w:rPr>
      </w:pPr>
      <w:r>
        <w:rPr/>
        <w:t xml:space="preserve">nr rachunku(-ków): ................................................................................................................,  </w:t>
      </w:r>
      <w:r/>
    </w:p>
    <w:p>
      <w:pPr>
        <w:pStyle w:val="Normal"/>
        <w:spacing w:lineRule="auto" w:line="276" w:before="240" w:afterAutospacing="1"/>
        <w:ind w:left="284" w:hanging="0"/>
        <w:jc w:val="both"/>
        <w:rPr>
          <w:sz w:val="24"/>
          <w:sz w:val="24"/>
          <w:szCs w:val="24"/>
        </w:rPr>
      </w:pPr>
      <w:r>
        <w:rPr/>
        <w:t>w następujący sposób:</w:t>
      </w:r>
      <w:r/>
    </w:p>
    <w:p>
      <w:pPr>
        <w:pStyle w:val="Normal"/>
        <w:spacing w:lineRule="auto" w:line="276"/>
        <w:ind w:left="567" w:hanging="283"/>
        <w:jc w:val="both"/>
      </w:pPr>
      <w:r>
        <w:rPr/>
        <w:t xml:space="preserve">1) w przypadku zadania publicznego realizowanego w roku budżetowym </w:t>
      </w:r>
      <w:r>
        <w:rPr>
          <w:i/>
        </w:rPr>
        <w:t>(istnieje możliwość przekazania dotacji jednorazowo w pełnej wysokości albo w transzach):</w:t>
      </w:r>
      <w:r>
        <w:rPr/>
        <w:t xml:space="preserve"> </w:t>
      </w:r>
      <w:r/>
    </w:p>
    <w:p>
      <w:pPr>
        <w:pStyle w:val="Normal"/>
        <w:spacing w:lineRule="auto" w:line="276"/>
        <w:ind w:left="567" w:hanging="0"/>
        <w:jc w:val="both"/>
        <w:rPr>
          <w:sz w:val="24"/>
          <w:sz w:val="24"/>
          <w:szCs w:val="24"/>
        </w:rPr>
      </w:pPr>
      <w:r>
        <w:rPr/>
        <w:t>a) w terminie do 30 dni od dnia zawarcia niniejszej umowy w pełnej wysokości*</w:t>
      </w:r>
      <w:r/>
    </w:p>
    <w:p>
      <w:pPr>
        <w:pStyle w:val="Normal"/>
        <w:spacing w:lineRule="auto" w:line="276"/>
        <w:ind w:left="567" w:hanging="0"/>
        <w:jc w:val="both"/>
        <w:rPr>
          <w:sz w:val="24"/>
          <w:sz w:val="24"/>
          <w:szCs w:val="24"/>
        </w:rPr>
      </w:pPr>
      <w:r>
        <w:rPr/>
        <w:t xml:space="preserve">albo </w:t>
      </w:r>
      <w:r/>
    </w:p>
    <w:p>
      <w:pPr>
        <w:pStyle w:val="Normal"/>
        <w:spacing w:lineRule="auto" w:line="276"/>
        <w:ind w:left="851" w:hanging="284"/>
        <w:jc w:val="both"/>
        <w:rPr>
          <w:sz w:val="24"/>
          <w:sz w:val="24"/>
          <w:szCs w:val="24"/>
        </w:rPr>
      </w:pPr>
      <w:r>
        <w:rPr/>
        <w:t>b) I transza w terminie do 30 dni od dnia zawarcia niniejszej umowy w wysokości …………………......................... (słownie) …………………...…………………… ………………….…………………………………………………………………….,</w:t>
      </w:r>
      <w:r/>
    </w:p>
    <w:p>
      <w:pPr>
        <w:pStyle w:val="Normal"/>
        <w:spacing w:lineRule="auto" w:line="276"/>
        <w:ind w:left="851" w:hanging="284"/>
        <w:jc w:val="both"/>
        <w:rPr>
          <w:sz w:val="24"/>
          <w:sz w:val="24"/>
          <w:szCs w:val="24"/>
        </w:rPr>
      </w:pPr>
      <w:r>
        <w:rPr/>
        <w:t xml:space="preserve">    </w:t>
      </w:r>
      <w:r>
        <w:rPr/>
        <w:t>II transza w terminie …………………………… w wysokości …....………………… (słownie) ………………..........................................................................................*;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ind w:left="567" w:hanging="283"/>
        <w:jc w:val="both"/>
      </w:pPr>
      <w:r>
        <w:rPr/>
        <w:t xml:space="preserve">2) w przypadku zadania publicznego realizowanego w okresie od 2 do 5 lat budżetowych </w:t>
      </w:r>
      <w:r>
        <w:rPr>
          <w:i/>
        </w:rPr>
        <w:t>(należy wskazać wysokość dotacji przekazywanej w poszczególnych latach realizacji zadania. Istnieje możliwość wypłaty dotacji na dany rok w transzach):</w:t>
      </w:r>
      <w:r/>
    </w:p>
    <w:p>
      <w:pPr>
        <w:pStyle w:val="Normal"/>
        <w:spacing w:lineRule="auto" w:line="276"/>
        <w:ind w:left="851" w:hanging="284"/>
        <w:jc w:val="both"/>
        <w:rPr>
          <w:sz w:val="24"/>
          <w:sz w:val="24"/>
          <w:szCs w:val="24"/>
        </w:rPr>
      </w:pPr>
      <w:r>
        <w:rPr/>
        <w:t xml:space="preserve">a) dotacja w ……… r. w terminie do 30 dni od dnia zawarcia niniejszej umowy </w:t>
        <w:br/>
        <w:t>w wysokości ……………........................... (słownie)……....………………………… ……………………….…………………………………………………………….....,</w:t>
      </w:r>
      <w:r/>
    </w:p>
    <w:p>
      <w:pPr>
        <w:pStyle w:val="Normal"/>
        <w:spacing w:lineRule="auto" w:line="276"/>
        <w:ind w:left="851" w:hanging="284"/>
        <w:jc w:val="both"/>
        <w:rPr>
          <w:sz w:val="24"/>
          <w:sz w:val="24"/>
          <w:szCs w:val="24"/>
        </w:rPr>
      </w:pPr>
      <w:r>
        <w:rPr/>
        <w:t>b) dotacja w …….… r. w terminie ………...… w wysokości ………………………… (słownie) …………………………………………………………………………….. .</w:t>
      </w:r>
      <w:r/>
    </w:p>
    <w:p>
      <w:pPr>
        <w:pStyle w:val="Normal"/>
        <w:tabs>
          <w:tab w:val="left" w:pos="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ind w:left="284" w:hanging="284"/>
        <w:jc w:val="both"/>
        <w:rPr>
          <w:vertAlign w:val="superscript"/>
        </w:rPr>
      </w:pPr>
      <w:r>
        <w:rPr/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rStyle w:val="Zakotwiczenieprzypisudolnego"/>
        </w:rPr>
        <w:footnoteReference w:id="4"/>
      </w:r>
      <w:r>
        <w:rPr>
          <w:vertAlign w:val="superscript"/>
        </w:rPr>
        <w:t>)</w:t>
      </w:r>
      <w:r>
        <w:rPr/>
        <w:t>*.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3. Za dzień przekazania dotacji uznaje się dzień obciążenia rachunku Zleceniodawcy.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4. Zleceniobiorca(-cy) oświadcza(ją), że jest/są jedynym(i) posiadaczem(-czami) wskazanego (-nych) w ust. 1 rachunku(-ków) bankowego(-wych) i zobowiązuje(-ją) się do utrzymania rachunku wskazanego w ust. 1 nie krócej niż do dnia zaakceptowania przez Zleceniodawcę sprawozdania końcowego, o którym mowa w § 10 ust. 4. W przypadku braku możliwości utrzymania rachunku, o którym mowa w ust. 1, Zleceniobiorca(-cy) zobowiązuje(-ją) się do niezwłocznego poinformowania Zleceniodawcy o nowym(-ych) rachunku(-kach) </w:t>
        <w:br/>
        <w:t>i jego/ich numerze(-rach).</w:t>
      </w:r>
      <w:r/>
    </w:p>
    <w:p>
      <w:pPr>
        <w:pStyle w:val="Normal"/>
        <w:spacing w:lineRule="auto" w:line="276"/>
        <w:ind w:left="284" w:hanging="284"/>
        <w:jc w:val="both"/>
      </w:pPr>
      <w:r>
        <w:rPr/>
        <w:t>5. Zleceniobiorca(-cy) zobowiązuje(-ją) się do przekazania na realizację zadania publicznego</w:t>
      </w:r>
      <w:bookmarkStart w:id="2" w:name="_Ref456006860"/>
      <w:r>
        <w:rPr>
          <w:rStyle w:val="Zakotwiczenieprzypisudolnego"/>
        </w:rPr>
        <w:footnoteReference w:id="5"/>
      </w:r>
      <w:bookmarkEnd w:id="2"/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od 2 do 5 lat budżetowych należy wskazać wysokość środków oraz wartość wkładu w poszczególnych latach):</w:t>
      </w:r>
      <w:r/>
    </w:p>
    <w:p>
      <w:pPr>
        <w:pStyle w:val="Normal"/>
        <w:spacing w:lineRule="auto" w:line="276"/>
        <w:ind w:left="567" w:hanging="283"/>
        <w:jc w:val="both"/>
      </w:pPr>
      <w:r>
        <w:rPr/>
        <w:t>1) innych środków finansowych w wysokości</w:t>
      </w:r>
      <w:bookmarkStart w:id="3" w:name="_Ref426980963"/>
      <w:r>
        <w:rPr>
          <w:rStyle w:val="Zakotwiczenieprzypisudolnego"/>
        </w:rPr>
        <w:footnoteReference w:id="6"/>
      </w:r>
      <w:bookmarkEnd w:id="3"/>
      <w:r>
        <w:rPr>
          <w:vertAlign w:val="superscript"/>
        </w:rPr>
        <w:t>)</w:t>
      </w:r>
      <w:r>
        <w:rPr/>
        <w:t xml:space="preserve"> ……………............................................. (słownie) ………………………………….......................................................................,</w:t>
      </w:r>
      <w:r/>
    </w:p>
    <w:p>
      <w:pPr>
        <w:pStyle w:val="Normal"/>
        <w:spacing w:lineRule="auto" w:line="276"/>
        <w:ind w:left="567" w:hanging="0"/>
        <w:jc w:val="both"/>
        <w:rPr>
          <w:sz w:val="24"/>
          <w:sz w:val="24"/>
          <w:szCs w:val="24"/>
        </w:rPr>
      </w:pPr>
      <w:r>
        <w:rPr/>
        <w:t>w tym:</w:t>
      </w:r>
      <w:r/>
    </w:p>
    <w:p>
      <w:pPr>
        <w:pStyle w:val="ListParagraph"/>
        <w:numPr>
          <w:ilvl w:val="0"/>
          <w:numId w:val="9"/>
        </w:numPr>
        <w:ind w:left="851" w:hanging="284"/>
        <w:rPr>
          <w:sz w:val="24"/>
          <w:sz w:val="24"/>
          <w:szCs w:val="24"/>
        </w:rPr>
      </w:pPr>
      <w:r>
        <w:rPr/>
        <w:t>środków finansowych własnych w wysokości …………………. (słownie) ………… ………………………………………………………………………………………..*,</w:t>
      </w:r>
      <w:r/>
    </w:p>
    <w:p>
      <w:pPr>
        <w:pStyle w:val="ListParagraph"/>
        <w:numPr>
          <w:ilvl w:val="0"/>
          <w:numId w:val="9"/>
        </w:numPr>
        <w:spacing w:lineRule="auto" w:line="276"/>
        <w:ind w:left="851" w:hanging="284"/>
        <w:jc w:val="both"/>
        <w:rPr>
          <w:sz w:val="24"/>
          <w:sz w:val="24"/>
          <w:szCs w:val="24"/>
        </w:rPr>
      </w:pPr>
      <w:r>
        <w:rPr/>
        <w:t xml:space="preserve">środków ze świadczeń pieniężnych od odbiorców zadania publicznego </w:t>
        <w:br/>
        <w:t>w wysokości ...................................  (słownie) ……………………………………….. ………………………………………………………………………………………..*,</w:t>
      </w:r>
      <w:r/>
    </w:p>
    <w:p>
      <w:pPr>
        <w:pStyle w:val="ListParagraph"/>
        <w:numPr>
          <w:ilvl w:val="0"/>
          <w:numId w:val="9"/>
        </w:numPr>
        <w:spacing w:lineRule="auto" w:line="276"/>
        <w:ind w:left="851" w:hanging="284"/>
        <w:jc w:val="both"/>
        <w:rPr>
          <w:sz w:val="24"/>
          <w:sz w:val="24"/>
          <w:szCs w:val="24"/>
        </w:rPr>
      </w:pPr>
      <w:r>
        <w:rPr/>
        <w:t xml:space="preserve">środków finansowych z innych źródeł publicznych przyznanych przez: ………... ………………………………………………………………..... (nazwa organu(-nów) przyznającego(-cych) środki) w wysokości …...……………….. (słownie) ……….… …..…………………………………………………………………………………...*, </w:t>
      </w:r>
      <w:r/>
    </w:p>
    <w:p>
      <w:pPr>
        <w:pStyle w:val="ListParagraph"/>
        <w:numPr>
          <w:ilvl w:val="0"/>
          <w:numId w:val="9"/>
        </w:numPr>
        <w:spacing w:lineRule="auto" w:line="276"/>
        <w:ind w:left="851" w:hanging="284"/>
        <w:jc w:val="both"/>
        <w:rPr>
          <w:sz w:val="24"/>
          <w:sz w:val="24"/>
          <w:szCs w:val="24"/>
        </w:rPr>
      </w:pPr>
      <w:r>
        <w:rPr/>
        <w:t>pozostałych środków w wysokości …………………… (słownie) ...…………… ……………………………………………………………………………………….*;</w:t>
      </w:r>
      <w:r/>
    </w:p>
    <w:p>
      <w:pPr>
        <w:pStyle w:val="Normal"/>
        <w:tabs>
          <w:tab w:val="left" w:pos="851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ind w:left="567" w:hanging="283"/>
        <w:jc w:val="both"/>
        <w:rPr>
          <w:sz w:val="24"/>
          <w:sz w:val="24"/>
          <w:szCs w:val="24"/>
        </w:rPr>
      </w:pPr>
      <w:r>
        <w:rPr/>
        <w:t xml:space="preserve">2) wkładu osobowego o wartości ....................................... (słownie) ...……………………. .........................................................................................................................................*; </w:t>
      </w:r>
      <w:r/>
    </w:p>
    <w:p>
      <w:pPr>
        <w:pStyle w:val="Normal"/>
        <w:spacing w:lineRule="auto" w:line="276"/>
        <w:ind w:left="540" w:hanging="0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ind w:left="567" w:hanging="283"/>
        <w:jc w:val="both"/>
        <w:rPr>
          <w:sz w:val="24"/>
          <w:sz w:val="24"/>
          <w:szCs w:val="24"/>
        </w:rPr>
      </w:pPr>
      <w:r>
        <w:rPr/>
        <w:t>3) wkładu rzeczowego o wartości ...................................... (słownie) .....…………...……… .........................................................................................................................................*.</w:t>
      </w:r>
      <w:r/>
    </w:p>
    <w:p>
      <w:pPr>
        <w:pStyle w:val="Normal"/>
        <w:spacing w:lineRule="auto" w:line="276"/>
        <w:ind w:left="284" w:hanging="257"/>
        <w:jc w:val="both"/>
      </w:pPr>
      <w:r>
        <w:rPr/>
        <w:t>5. Zleceniobiorca(-cy) zobowiązuje(-ją) się do przekazania na realizację zadania publicznego środków finansowych własnych, środków pochodzących z innych źródeł, wkładu osobowego lub rzeczowego</w:t>
      </w:r>
      <w:r>
        <w:rPr>
          <w:rStyle w:val="Zakotwiczenieprzypisudolnego"/>
        </w:rPr>
        <w:footnoteReference w:id="7"/>
      </w:r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przekraczającym rok budżetowy należy wskazać wysokość środków oraz wartość wkładu w poszczególnych latach):</w:t>
      </w:r>
      <w:r>
        <w:rPr/>
        <w:t xml:space="preserve"> ……………........................... (słownie) ……………………… ……………………............................................................................................................*.</w:t>
      </w:r>
      <w:r/>
    </w:p>
    <w:p>
      <w:pPr>
        <w:pStyle w:val="Normal"/>
        <w:spacing w:lineRule="auto" w:line="276"/>
        <w:ind w:left="284" w:hanging="257"/>
        <w:jc w:val="both"/>
        <w:rPr>
          <w:sz w:val="24"/>
          <w:sz w:val="24"/>
          <w:szCs w:val="24"/>
        </w:rPr>
      </w:pPr>
      <w:r>
        <w:rPr/>
        <w:t>6. Całkowity koszt zadania publicznego stanowi sumę kwot dotacji i środków, o których mowa w ust. 5, i wynosi łącznie ……………….…...… (słownie) ……………………….. ……………………………….……………...………………………………………...……..,</w:t>
      </w:r>
      <w:r/>
    </w:p>
    <w:p>
      <w:pPr>
        <w:pStyle w:val="Normal"/>
        <w:spacing w:lineRule="auto" w:line="276"/>
        <w:ind w:left="284" w:hanging="0"/>
        <w:jc w:val="both"/>
      </w:pPr>
      <w:r>
        <w:rPr/>
        <w:t>z tego (</w:t>
      </w:r>
      <w:r>
        <w:rPr>
          <w:i/>
        </w:rPr>
        <w:t>w przypadku zadania publicznego realizowanego w okresie od 2 do 5 lat budżetowych należy wskazać koszt całkowity zadania publicznego w poszczególnych latach realizacji zadania)</w:t>
      </w:r>
      <w:r>
        <w:rPr/>
        <w:t xml:space="preserve">: </w:t>
      </w:r>
      <w:r/>
    </w:p>
    <w:p>
      <w:pPr>
        <w:pStyle w:val="Normal"/>
        <w:spacing w:lineRule="auto" w:line="276"/>
        <w:ind w:left="567" w:hanging="283"/>
        <w:jc w:val="both"/>
        <w:rPr>
          <w:sz w:val="24"/>
          <w:sz w:val="24"/>
          <w:szCs w:val="24"/>
        </w:rPr>
      </w:pPr>
      <w:r>
        <w:rPr/>
        <w:t>1) w …………. r. …………………………………… (słownie) …………………………. ……………………………………………………………………………………..….….;</w:t>
      </w:r>
      <w:r/>
    </w:p>
    <w:p>
      <w:pPr>
        <w:pStyle w:val="Normal"/>
        <w:spacing w:lineRule="auto" w:line="276"/>
        <w:ind w:left="567" w:hanging="283"/>
        <w:jc w:val="both"/>
        <w:rPr>
          <w:sz w:val="24"/>
          <w:sz w:val="24"/>
          <w:szCs w:val="24"/>
        </w:rPr>
      </w:pPr>
      <w:r>
        <w:rPr/>
        <w:t xml:space="preserve">2) w …………. r. …………………………………… (słownie) …………………………. ……………………………………………………………………………………...…… . </w:t>
      </w:r>
      <w:r/>
    </w:p>
    <w:p>
      <w:pPr>
        <w:pStyle w:val="Normal"/>
        <w:spacing w:lineRule="auto" w:line="276"/>
        <w:ind w:left="284" w:hanging="257"/>
        <w:jc w:val="both"/>
      </w:pPr>
      <w:r>
        <w:rPr/>
        <w:t>7. Procentowy udział środków ze źródeł, o których mowa w ust. 5 pkt 1</w:t>
      </w:r>
      <w:r>
        <w:fldChar w:fldCharType="begin"/>
      </w:r>
      <w:r>
        <w:instrText>NOTEREF _Ref452361951 \h  \* MERGEFORMAT</w:instrText>
      </w:r>
      <w:r>
        <w:fldChar w:fldCharType="separate"/>
      </w:r>
      <w:bookmarkStart w:id="4" w:name="__Fieldmark__1008_954353604"/>
      <w:r>
        <w:rPr/>
      </w:r>
      <w:r>
        <w:rPr>
          <w:vertAlign w:val="superscript"/>
        </w:rPr>
        <w:t>7</w:t>
      </w:r>
      <w:r>
        <w:rPr/>
      </w:r>
      <w:r>
        <w:fldChar w:fldCharType="end"/>
      </w:r>
      <w:bookmarkEnd w:id="4"/>
      <w:r>
        <w:rPr>
          <w:vertAlign w:val="superscript"/>
        </w:rPr>
        <w:t>)</w:t>
      </w:r>
      <w:r>
        <w:rPr/>
        <w:t>* / ust. 5</w:t>
      </w:r>
      <w:r>
        <w:fldChar w:fldCharType="begin"/>
      </w:r>
      <w:r>
        <w:instrText>NOTEREF _Ref437249922 \h  \* MERGEFORMAT</w:instrText>
      </w:r>
      <w:r>
        <w:fldChar w:fldCharType="separate"/>
      </w:r>
      <w:bookmarkStart w:id="5" w:name="__Fieldmark__1019_954353604"/>
      <w:r>
        <w:rPr/>
      </w:r>
      <w:r>
        <w:rPr>
          <w:vertAlign w:val="superscript"/>
        </w:rPr>
        <w:t>2</w:t>
      </w:r>
      <w:r>
        <w:rPr/>
      </w:r>
      <w:r>
        <w:fldChar w:fldCharType="end"/>
      </w:r>
      <w:bookmarkEnd w:id="5"/>
      <w:r>
        <w:rPr>
          <w:vertAlign w:val="superscript"/>
        </w:rPr>
        <w:t>)</w:t>
      </w:r>
      <w:r>
        <w:rPr/>
        <w:t xml:space="preserve">*, </w:t>
        <w:br/>
        <w:t>w stosunku do otrzymanej kwoty dotacji wynosi nie mniej niż ……….. %, z zastrzeżeniem ust. 8.</w:t>
      </w:r>
      <w:r/>
    </w:p>
    <w:p>
      <w:pPr>
        <w:pStyle w:val="Normal"/>
        <w:spacing w:lineRule="auto" w:line="276"/>
        <w:ind w:left="284" w:hanging="257"/>
        <w:jc w:val="both"/>
      </w:pPr>
      <w:r>
        <w:rPr/>
        <w:t>8. Wysokość środków ze źródeł, o których mowa w ust. 5 pkt 1, może się zmieniać, o ile nie zmniejszy się udział tych środków w stosunku do wydatkowanej kwoty dotacji</w:t>
      </w:r>
      <w:bookmarkStart w:id="6" w:name="_Ref452361951"/>
      <w:r>
        <w:rPr>
          <w:rStyle w:val="Zakotwiczenieprzypisudolnego"/>
        </w:rPr>
        <w:footnoteReference w:id="8"/>
      </w:r>
      <w:bookmarkEnd w:id="6"/>
      <w:r>
        <w:rPr>
          <w:vertAlign w:val="superscript"/>
        </w:rPr>
        <w:t>)</w:t>
      </w:r>
      <w:r>
        <w:rPr/>
        <w:t>.</w:t>
      </w:r>
      <w:r/>
    </w:p>
    <w:p>
      <w:pPr>
        <w:pStyle w:val="Normal"/>
        <w:spacing w:lineRule="auto" w:line="276"/>
        <w:ind w:left="284" w:hanging="257"/>
        <w:jc w:val="both"/>
      </w:pPr>
      <w:r>
        <w:rPr/>
        <w:t>9. Procentowy udział łącznej wartości wkładu osobowego oraz wkładu rzeczowego, o których mowa w ust. 5 pkt 2 i 3, w stosunku do otrzymanej kwoty dotacji wynosi nie mniej niż ……….. %, z zastrzeżeniem ust. 8</w:t>
      </w:r>
      <w:r>
        <w:fldChar w:fldCharType="begin"/>
      </w:r>
      <w:r>
        <w:instrText>NOTEREF _Ref452361951 \h  \* MERGEFORMAT</w:instrText>
      </w:r>
      <w:r>
        <w:fldChar w:fldCharType="separate"/>
      </w:r>
      <w:bookmarkStart w:id="7" w:name="__Fieldmark__1061_954353604"/>
      <w:r>
        <w:rPr/>
      </w:r>
      <w:r>
        <w:rPr>
          <w:vertAlign w:val="superscript"/>
        </w:rPr>
        <w:t>7</w:t>
      </w:r>
      <w:r>
        <w:rPr/>
      </w:r>
      <w:r>
        <w:fldChar w:fldCharType="end"/>
      </w:r>
      <w:bookmarkEnd w:id="7"/>
      <w:r>
        <w:rPr>
          <w:vertAlign w:val="superscript"/>
        </w:rPr>
        <w:t>)</w:t>
      </w:r>
      <w:r>
        <w:rPr/>
        <w:t>.</w:t>
      </w:r>
      <w:r/>
    </w:p>
    <w:p>
      <w:pPr>
        <w:pStyle w:val="Normal"/>
        <w:spacing w:lineRule="auto" w:line="276"/>
        <w:ind w:left="284" w:hanging="257"/>
        <w:jc w:val="both"/>
      </w:pPr>
      <w:r>
        <w:rPr/>
        <w:t>10. Wartość wkładu osobowego oraz wkładu rzeczowego, o których mowa w ust. 5 pkt 2 i 3, może się zmieniać, o ile nie zmniejszy się udział tej wartości w stosunku do wydatkowanej kwoty dotacji</w:t>
      </w:r>
      <w:r>
        <w:fldChar w:fldCharType="begin"/>
      </w:r>
      <w:r>
        <w:instrText>NOTEREF _Ref452361951 \h  \* MERGEFORMAT</w:instrText>
      </w:r>
      <w:r>
        <w:fldChar w:fldCharType="separate"/>
      </w:r>
      <w:bookmarkStart w:id="8" w:name="__Fieldmark__1078_954353604"/>
      <w:r>
        <w:rPr/>
      </w:r>
      <w:r>
        <w:rPr>
          <w:vertAlign w:val="superscript"/>
        </w:rPr>
        <w:t>7</w:t>
      </w:r>
      <w:r>
        <w:rPr/>
      </w:r>
      <w:r>
        <w:fldChar w:fldCharType="end"/>
      </w:r>
      <w:bookmarkEnd w:id="8"/>
      <w:r>
        <w:rPr>
          <w:vertAlign w:val="superscript"/>
        </w:rPr>
        <w:t>)</w:t>
      </w:r>
      <w:r>
        <w:rPr/>
        <w:t>.</w:t>
      </w:r>
      <w:r/>
    </w:p>
    <w:p>
      <w:pPr>
        <w:pStyle w:val="Normal"/>
        <w:spacing w:lineRule="auto" w:line="276"/>
        <w:ind w:left="284" w:hanging="257"/>
        <w:jc w:val="both"/>
        <w:rPr>
          <w:sz w:val="24"/>
          <w:sz w:val="24"/>
          <w:szCs w:val="24"/>
        </w:rPr>
      </w:pPr>
      <w:r>
        <w:rPr/>
        <w:t>11. Naruszenie postanowień, o których mowa w ust. 4–10, uważa się za pobranie dotacji w nadmiernej wysokości.</w:t>
      </w:r>
      <w:r/>
    </w:p>
    <w:p>
      <w:pPr>
        <w:pStyle w:val="Normal"/>
        <w:spacing w:lineRule="auto" w:line="276"/>
        <w:ind w:left="284" w:hanging="257"/>
        <w:jc w:val="both"/>
      </w:pPr>
      <w:r>
        <w:rPr/>
        <w:t>12. Wysokość świadczenia pieniężnego pobranego od pojedynczego odbiorcy zadania publicznego nie może się zwiększyć o więcej niż ……….… % w stosunku do wysokości świadczenia pieniężnego planowanej w ofercie</w:t>
      </w:r>
      <w:r>
        <w:rPr>
          <w:rStyle w:val="Zakotwiczenieprzypisudolnego"/>
        </w:rPr>
        <w:footnoteReference w:id="9"/>
      </w:r>
      <w:r>
        <w:rPr>
          <w:vertAlign w:val="superscript"/>
        </w:rPr>
        <w:t>)</w:t>
      </w:r>
      <w:r>
        <w:rPr/>
        <w:t>*.</w:t>
      </w:r>
      <w:r/>
    </w:p>
    <w:p>
      <w:pPr>
        <w:pStyle w:val="Normal"/>
        <w:spacing w:lineRule="auto" w:line="276"/>
        <w:ind w:left="426" w:hanging="426"/>
        <w:jc w:val="both"/>
      </w:pPr>
      <w:r>
        <w:rPr/>
        <w:t>13. Przekazanie kolejnej dotacji nastąpi, z zastrzeżeniem ust. 2, po złożeniu* / zaakceptowaniu* sprawozdania częściowego, o którym mowa w § 10 ust. 3</w:t>
      </w:r>
      <w:r>
        <w:rPr>
          <w:rStyle w:val="Zakotwiczenieprzypisudolnego"/>
        </w:rPr>
        <w:footnoteReference w:id="10"/>
      </w:r>
      <w:r>
        <w:rPr>
          <w:vertAlign w:val="superscript"/>
        </w:rPr>
        <w:t>)</w:t>
      </w:r>
      <w:r>
        <w:rPr/>
        <w:t>*.</w:t>
      </w:r>
      <w:r/>
    </w:p>
    <w:p>
      <w:pPr>
        <w:pStyle w:val="Normal"/>
        <w:spacing w:lineRule="auto" w:line="276"/>
        <w:ind w:left="426" w:hanging="426"/>
        <w:jc w:val="both"/>
      </w:pPr>
      <w:r>
        <w:rPr/>
        <w:t>14. Przekazanie kolejnej transzy dotacji nastąpi po złożeniu* / zaakceptowaniu* sprawozdania częściowego, o którym mowa w § 10 ust. 2</w:t>
      </w:r>
      <w:r>
        <w:rPr>
          <w:rStyle w:val="Zakotwiczenieprzypisudolnego"/>
        </w:rPr>
        <w:footnoteReference w:id="11"/>
      </w:r>
      <w:r>
        <w:rPr>
          <w:vertAlign w:val="superscript"/>
        </w:rPr>
        <w:t>)</w:t>
      </w:r>
      <w:r>
        <w:rPr/>
        <w:t>*.</w:t>
      </w:r>
      <w:r/>
    </w:p>
    <w:p>
      <w:pPr>
        <w:pStyle w:val="Normal"/>
        <w:spacing w:lineRule="auto" w:line="276"/>
        <w:ind w:left="426" w:hanging="426"/>
        <w:jc w:val="both"/>
      </w:pPr>
      <w:r>
        <w:rPr/>
        <w:t>15. Zleceniodawca uzależnia przekazanie kolejnych transz dotacji od wydatkowania co najmniej …….. % przekazanych środków</w:t>
      </w:r>
      <w:r>
        <w:rPr>
          <w:rStyle w:val="Zakotwiczenieprzypisudolnego"/>
        </w:rPr>
        <w:footnoteReference w:id="12"/>
      </w:r>
      <w:r>
        <w:rPr>
          <w:vertAlign w:val="superscript"/>
        </w:rPr>
        <w:t>)</w:t>
      </w:r>
      <w:r>
        <w:rPr/>
        <w:t>*.</w:t>
      </w:r>
      <w:r/>
    </w:p>
    <w:p>
      <w:pPr>
        <w:pStyle w:val="Normal"/>
        <w:spacing w:lineRule="auto" w:line="276"/>
        <w:jc w:val="center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4</w:t>
      </w:r>
      <w:r/>
    </w:p>
    <w:p>
      <w:pPr>
        <w:pStyle w:val="Nagwek1"/>
        <w:spacing w:lineRule="auto" w:line="276" w:before="0" w:after="0"/>
        <w:ind w:left="62" w:hanging="0"/>
        <w:jc w:val="center"/>
        <w:rPr>
          <w:sz w:val="24"/>
          <w:b/>
          <w:sz w:val="24"/>
          <w:b/>
          <w:szCs w:val="24"/>
          <w:bCs/>
        </w:rPr>
      </w:pPr>
      <w:r>
        <w:rPr/>
        <w:t>Wykonanie części zadania przez podmiot niebędący stroną umowy (zgodnie z art. 16 ust. 4 ustawy)*</w:t>
      </w:r>
      <w:r/>
    </w:p>
    <w:p>
      <w:pPr>
        <w:pStyle w:val="Normal"/>
        <w:spacing w:lineRule="auto" w:line="276"/>
        <w:ind w:left="284" w:hanging="284"/>
        <w:jc w:val="both"/>
      </w:pPr>
      <w:r>
        <w:rPr/>
        <w:t>1. Zleceniodawca wyraża zgodę na realizację przez Zleceniobiorcę(-ców)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>
        <w:rPr>
          <w:i/>
        </w:rPr>
        <w:t>(określenie części zadania publicznego wraz ze wskazaniem nazwy działania zgodnie z pkt IV.7 oferty lub pozycji kalkulacji przewidywanych kosztów</w:t>
      </w:r>
      <w:r>
        <w:rPr>
          <w:rStyle w:val="Zakotwiczenieprzypisudolnego"/>
          <w:i/>
        </w:rPr>
        <w:footnoteReference w:id="13"/>
      </w:r>
      <w:r>
        <w:rPr>
          <w:i/>
          <w:vertAlign w:val="superscript"/>
        </w:rPr>
        <w:t>)</w:t>
      </w:r>
      <w:r>
        <w:rPr>
          <w:i/>
        </w:rPr>
        <w:t>)</w:t>
      </w:r>
      <w:r>
        <w:rPr/>
        <w:t>.</w:t>
      </w:r>
      <w:r/>
    </w:p>
    <w:p>
      <w:pPr>
        <w:pStyle w:val="Normal"/>
        <w:tabs>
          <w:tab w:val="left" w:pos="1276" w:leader="none"/>
        </w:tabs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2. Za działania bądź zaniechania podmiotu, o którym mowa w ust. 1, Zleceniobiorca(-cy) odpowiada(-ją) jak za własne.</w:t>
      </w:r>
      <w:r/>
    </w:p>
    <w:p>
      <w:pPr>
        <w:pStyle w:val="Normal"/>
        <w:spacing w:lineRule="auto" w:line="276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5</w:t>
      </w:r>
      <w:r/>
    </w:p>
    <w:p>
      <w:pPr>
        <w:pStyle w:val="Normal"/>
        <w:spacing w:lineRule="auto" w:line="276"/>
        <w:jc w:val="center"/>
        <w:rPr>
          <w:b/>
          <w:b/>
          <w:bCs/>
        </w:rPr>
      </w:pPr>
      <w:r>
        <w:rPr>
          <w:b/>
          <w:bCs/>
        </w:rPr>
        <w:t>Procentowy udział dotacji w całkowitym koszcie zadania publicznego</w:t>
      </w:r>
      <w:r/>
    </w:p>
    <w:p>
      <w:pPr>
        <w:pStyle w:val="Normal"/>
        <w:numPr>
          <w:ilvl w:val="0"/>
          <w:numId w:val="3"/>
        </w:numPr>
        <w:tabs>
          <w:tab w:val="left" w:pos="180" w:leader="none"/>
        </w:tabs>
        <w:spacing w:lineRule="auto" w:line="276"/>
        <w:ind w:left="284" w:hanging="104"/>
        <w:jc w:val="both"/>
        <w:rPr>
          <w:sz w:val="24"/>
          <w:sz w:val="24"/>
          <w:szCs w:val="24"/>
        </w:rPr>
      </w:pPr>
      <w:r>
        <w:rPr/>
        <w:t xml:space="preserve"> </w:t>
      </w:r>
      <w:r>
        <w:rPr/>
        <w:t>Procentowy udział dotacji w całkowitym koszcie zadania publicznego wynosi nie więcej niż ………………….. .</w:t>
      </w:r>
      <w:r/>
    </w:p>
    <w:p>
      <w:pPr>
        <w:pStyle w:val="Normal"/>
        <w:numPr>
          <w:ilvl w:val="0"/>
          <w:numId w:val="3"/>
        </w:numPr>
        <w:tabs>
          <w:tab w:val="left" w:pos="180" w:leader="none"/>
        </w:tabs>
        <w:spacing w:lineRule="auto" w:line="276"/>
        <w:ind w:left="284" w:hanging="104"/>
        <w:jc w:val="both"/>
        <w:rPr>
          <w:sz w:val="24"/>
          <w:sz w:val="24"/>
          <w:szCs w:val="24"/>
        </w:rPr>
      </w:pPr>
      <w:bookmarkStart w:id="9" w:name="_Ref437247286"/>
      <w:r>
        <w:rPr/>
        <w:t xml:space="preserve"> </w:t>
      </w:r>
      <w:bookmarkEnd w:id="9"/>
      <w:r>
        <w:rPr/>
        <w:t>Zleceniobiorca(-cy) jest/są zobowiązany(-ni) zachować procentowy udział dotacji w całkowitym koszcie zadania publicznego, o którym mowa w § 3 ust. 7.</w:t>
      </w:r>
      <w:r/>
    </w:p>
    <w:p>
      <w:pPr>
        <w:pStyle w:val="Normal"/>
        <w:numPr>
          <w:ilvl w:val="0"/>
          <w:numId w:val="3"/>
        </w:numPr>
        <w:tabs>
          <w:tab w:val="left" w:pos="180" w:leader="none"/>
        </w:tabs>
        <w:spacing w:lineRule="auto" w:line="276"/>
        <w:ind w:left="284" w:hanging="104"/>
        <w:jc w:val="both"/>
        <w:rPr>
          <w:sz w:val="24"/>
          <w:sz w:val="24"/>
          <w:szCs w:val="24"/>
        </w:rPr>
      </w:pPr>
      <w:r>
        <w:rPr/>
        <w:t xml:space="preserve"> </w:t>
      </w:r>
      <w:r>
        <w:rPr/>
        <w:t>Obowiązek zachowania procentowego udziału dotacji, o którym mowa w ust. 2, uważa się za zachowany, jeżeli procentowy udział dotacji, o którym mowa w ust. 1, w całkowitym koszcie zadania publicznego nie zwiększy się o więcej niż …… punktów procentowych.</w:t>
      </w:r>
      <w:r/>
    </w:p>
    <w:p>
      <w:pPr>
        <w:pStyle w:val="Normal"/>
        <w:numPr>
          <w:ilvl w:val="0"/>
          <w:numId w:val="3"/>
        </w:numPr>
        <w:tabs>
          <w:tab w:val="left" w:pos="180" w:leader="none"/>
        </w:tabs>
        <w:spacing w:lineRule="auto" w:line="276"/>
        <w:ind w:left="284" w:hanging="104"/>
        <w:jc w:val="both"/>
        <w:rPr>
          <w:sz w:val="24"/>
          <w:sz w:val="24"/>
          <w:szCs w:val="24"/>
        </w:rPr>
      </w:pPr>
      <w:r>
        <w:rPr/>
        <w:t xml:space="preserve"> </w:t>
      </w:r>
      <w:r>
        <w:rPr/>
        <w:t xml:space="preserve">Przekroczenie limitu, o którym mowa w ust. 3, uważa się za pobranie dotacji </w:t>
        <w:br/>
        <w:t xml:space="preserve">w nadmiernej wysokości. </w:t>
      </w:r>
      <w:r/>
    </w:p>
    <w:p>
      <w:pPr>
        <w:pStyle w:val="Normal"/>
        <w:spacing w:lineRule="auto" w:line="276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6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Dokonywanie przesunięć w zakresie ponoszonych wydatków</w:t>
      </w:r>
      <w:r/>
    </w:p>
    <w:p>
      <w:pPr>
        <w:pStyle w:val="BodyText2"/>
        <w:numPr>
          <w:ilvl w:val="0"/>
          <w:numId w:val="2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Jeżeli dany wydatek finansowany z dotacji wykazany w sprawozdaniu z realizacji zadania publicznego nie jest równy odpowiedniemu kosztowi określonemu w umowie, to uznaje się go za zgodny z umową wtedy, gdy nie nastąpiło zwiększenie tego wydatku o więcej niż …… %</w:t>
      </w:r>
      <w:r>
        <w:fldChar w:fldCharType="begin"/>
      </w:r>
      <w:r>
        <w:instrText>NOTEREF _Ref448917719 \h  \* MERGEFORMAT</w:instrText>
      </w:r>
      <w:r>
        <w:fldChar w:fldCharType="separate"/>
      </w:r>
      <w:bookmarkStart w:id="10" w:name="__Fieldmark__1321_954353604"/>
      <w:r>
        <w:rPr>
          <w:rFonts w:ascii="Times New Roman" w:hAnsi="Times New Roman"/>
        </w:rPr>
      </w:r>
      <w:r>
        <w:rPr>
          <w:rFonts w:ascii="Times New Roman" w:hAnsi="Times New Roman"/>
          <w:vertAlign w:val="superscript"/>
        </w:rPr>
        <w:t>13</w:t>
      </w:r>
      <w:r>
        <w:rPr>
          <w:rFonts w:ascii="Times New Roman" w:hAnsi="Times New Roman"/>
        </w:rPr>
      </w:r>
      <w:r>
        <w:fldChar w:fldCharType="end"/>
      </w:r>
      <w:bookmarkEnd w:id="10"/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</w:t>
      </w:r>
      <w:r/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Jeżeli suma wydatków finansowanych z dotacji w danej kategorii kosztów wykazana </w:t>
        <w:br/>
        <w:t>w sprawozdaniu z realizacji zadania publicznego nie jest równa sumie kosztów określonej w umowie, to uznaje się ją za zgodną z umową, jeżeli nie nastąpiło zwiększenie tej sumy wydatków o więcej niż .…… %</w:t>
      </w:r>
      <w:r>
        <w:fldChar w:fldCharType="begin"/>
      </w:r>
      <w:r>
        <w:instrText>NOTEREF _Ref448917719 \h  \* MERGEFORMAT</w:instrText>
      </w:r>
      <w:r>
        <w:fldChar w:fldCharType="separate"/>
      </w:r>
      <w:bookmarkStart w:id="11" w:name="__Fieldmark__1350_954353604"/>
      <w:r>
        <w:rPr>
          <w:rFonts w:ascii="Times New Roman" w:hAnsi="Times New Roman"/>
        </w:rPr>
      </w:r>
      <w:r>
        <w:rPr>
          <w:rFonts w:ascii="Times New Roman" w:hAnsi="Times New Roman"/>
          <w:vertAlign w:val="superscript"/>
        </w:rPr>
        <w:t>13</w:t>
      </w:r>
      <w:r>
        <w:rPr>
          <w:rFonts w:ascii="Times New Roman" w:hAnsi="Times New Roman"/>
        </w:rPr>
      </w:r>
      <w:r>
        <w:fldChar w:fldCharType="end"/>
      </w:r>
      <w:bookmarkEnd w:id="11"/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 xml:space="preserve">*. </w:t>
      </w:r>
      <w:r/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Jeżeli dany wydatek finansowany z dotacji wykazany w sprawozdaniu z realizacji zadania publicznego nie jest równy odpowiedniemu kosztowi określonemu w umowie, to uznaje się go za zgodny z umową wtedy, gdy nie nastąpiło zwiększenie tego wydatku o więcej niż …… % otrzymanej dotacji</w:t>
      </w:r>
      <w:bookmarkStart w:id="12" w:name="_Ref448917719"/>
      <w:r>
        <w:rPr>
          <w:rStyle w:val="Zakotwiczenieprzypisudolnego"/>
          <w:rFonts w:ascii="Times New Roman" w:hAnsi="Times New Roman"/>
        </w:rPr>
        <w:footnoteReference w:id="14"/>
      </w:r>
      <w:bookmarkEnd w:id="12"/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 xml:space="preserve">*. </w:t>
      </w:r>
      <w:r/>
    </w:p>
    <w:p>
      <w:pPr>
        <w:pStyle w:val="BodyText2"/>
        <w:numPr>
          <w:ilvl w:val="0"/>
          <w:numId w:val="2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Naruszenie postanowienia, o którym mowa w ust. 1, uważa się za pobranie części dotacji </w:t>
        <w:br/>
        <w:t>w nadmiernej wysokości.</w:t>
      </w:r>
      <w:r/>
    </w:p>
    <w:p>
      <w:pPr>
        <w:pStyle w:val="Normal"/>
        <w:spacing w:lineRule="auto" w:line="276"/>
        <w:jc w:val="center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7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Dokumentacja związana z realizacją zadania publicznego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1. Zleceniobiorca(-cy) jest/są zobowiązany(-ni) do prowadzenia wyodrębnionej dokumentacji finansowo-księgowej i ewidencji księgowej zadania publicznego, zgodnie </w:t>
        <w:br/>
        <w:t xml:space="preserve">z zasadami wynikającymi z ustawy z dnia 29 września 1994 r. o rachunkowości (Dz. U. </w:t>
        <w:br/>
        <w:t xml:space="preserve">z 2016 r. poz. 1047), w sposób umożliwiający identyfikację poszczególnych operacji księgowych. 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2. Zleceniobiorca(-cy) zobowiązuje(-ją) się do przechowywania dokumentacji, w tym dokumentacji finansowo-księgowej, związanej z realizacją zadania publicznego przez okres 5 lat, licząc od początku roku następującego po roku, w którym Zleceniobiorca(-cy) realizował (-ali) zadanie publiczne.</w:t>
      </w:r>
      <w:r/>
    </w:p>
    <w:p>
      <w:pPr>
        <w:pStyle w:val="Normal"/>
        <w:spacing w:lineRule="auto" w:line="276"/>
        <w:ind w:left="284" w:hanging="284"/>
        <w:jc w:val="both"/>
        <w:rPr>
          <w:szCs w:val="20"/>
        </w:rPr>
      </w:pPr>
      <w:r>
        <w:rPr/>
        <w:t>3. Zleceniobiorca(-cy) zobowiązuje(-ją) się do opisywania d</w:t>
      </w:r>
      <w:r>
        <w:rPr>
          <w:szCs w:val="20"/>
        </w:rPr>
        <w:t>okumentacji finansowo-</w:t>
        <w:br/>
        <w:t xml:space="preserve">-księgowej związanej z realizacją zadania, dotyczącej zarówno dotacji, jak i innych środków finansowych, zgodnie z wymogami określonymi w art. 21 ustawy </w:t>
      </w:r>
      <w:r>
        <w:rPr/>
        <w:t xml:space="preserve">z dnia </w:t>
        <w:br/>
        <w:t>29 września 1994 r. o </w:t>
      </w:r>
      <w:r>
        <w:rPr>
          <w:szCs w:val="20"/>
        </w:rPr>
        <w:t>rachunkowości.</w:t>
      </w:r>
      <w:r/>
    </w:p>
    <w:p>
      <w:pPr>
        <w:pStyle w:val="Normal"/>
        <w:spacing w:before="0" w:after="120"/>
        <w:ind w:left="284" w:hanging="284"/>
        <w:jc w:val="both"/>
        <w:rPr>
          <w:b/>
          <w:b/>
        </w:rPr>
      </w:pPr>
      <w:r>
        <w:rPr/>
        <w:t>4. Niedochowanie zobowiązania, o którym mowa w ust. 1–3, uznaje się, w zależności od zakresu jego naruszenia, za niezrealizowanie części albo całości zadania publicznego, chyba że z innych dowodów wynika, że część albo całość zadania została zrealizowana prawidłowo.</w:t>
      </w:r>
      <w:r/>
    </w:p>
    <w:p>
      <w:pPr>
        <w:pStyle w:val="Normal"/>
        <w:spacing w:lineRule="auto" w:line="276"/>
        <w:jc w:val="center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8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Obowiązki i uprawnienia informacyjne</w:t>
      </w:r>
      <w:r>
        <w:rPr/>
        <w:t xml:space="preserve"> </w:t>
      </w:r>
      <w:r/>
    </w:p>
    <w:p>
      <w:pPr>
        <w:pStyle w:val="Normal"/>
        <w:tabs>
          <w:tab w:val="left" w:pos="284" w:leader="none"/>
        </w:tabs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1. Zleceniobiorca(-cy) zobowiązuje(-ją) się do informowania, że zadanie publiczne jest współfinansowane*/finansowane* ze środków otrzymanych od Zleceniodawcy. Informacja na ten temat powinna się znaleźć we wszystkich materiałach, publikacjach, informacjach dla mediów, ogłoszeniach oraz wystąpieniach publicznych dotyczących realizowanego zadania publicznego. </w:t>
      </w:r>
      <w:r/>
    </w:p>
    <w:p>
      <w:pPr>
        <w:pStyle w:val="Normal"/>
        <w:tabs>
          <w:tab w:val="left" w:pos="540" w:leader="none"/>
        </w:tabs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2. 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  <w:br/>
        <w:t xml:space="preserve">i przeznaczenie tego nie uniemożliwia, proporcjonalnie do wielkości innych oznaczeń, </w:t>
        <w:br/>
        <w:t xml:space="preserve">w sposób zapewniający jego dobrą widoczność. </w:t>
      </w:r>
      <w:r/>
    </w:p>
    <w:p>
      <w:pPr>
        <w:pStyle w:val="Normal"/>
        <w:tabs>
          <w:tab w:val="left" w:pos="540" w:leader="none"/>
        </w:tabs>
        <w:spacing w:lineRule="auto" w:line="276"/>
        <w:ind w:left="284" w:hanging="284"/>
        <w:jc w:val="both"/>
      </w:pPr>
      <w:r>
        <w:rPr/>
        <w:t>3. Logo oraz treść wymaganych informacji Zleceniodawca przekazuje Zleceniobiorcy</w:t>
      </w:r>
      <w:r>
        <w:rPr>
          <w:rStyle w:val="Zakotwiczenieprzypisudolnego"/>
        </w:rPr>
        <w:footnoteReference w:id="15"/>
      </w:r>
      <w:r>
        <w:rPr>
          <w:vertAlign w:val="superscript"/>
        </w:rPr>
        <w:t>)</w:t>
      </w:r>
      <w:r>
        <w:rPr/>
        <w:t>*.</w:t>
      </w:r>
      <w:r/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Zleceniobiorca(-cy) upoważnia(ją) Zleceniodawcę do rozpowszechniania w dowolnej formie, w prasie, radiu, telewizji, internecie oraz innych publikacjach, nazwy oraz adresu Zleceniobiorcy(-ców), przedmiotu i celu, na który przyznano środki, informacji o wysokości przyznanych środków oraz informacji o złożeniu lub niezłożeniu sprawozdania z wykonania zadania publicznego.   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5. Zleceniobiorca jest zobowiązany informować na bieżąco, jednak nie później niż w terminie 14 dni od daty zaistnienia zmian, w szczególności o:</w:t>
      </w:r>
      <w:r/>
    </w:p>
    <w:p>
      <w:pPr>
        <w:pStyle w:val="Normal"/>
        <w:numPr>
          <w:ilvl w:val="0"/>
          <w:numId w:val="7"/>
        </w:numPr>
        <w:spacing w:lineRule="auto" w:line="276"/>
        <w:ind w:left="709" w:hanging="425"/>
        <w:jc w:val="both"/>
        <w:rPr>
          <w:sz w:val="24"/>
          <w:sz w:val="24"/>
          <w:szCs w:val="24"/>
        </w:rPr>
      </w:pPr>
      <w:r>
        <w:rPr/>
        <w:t>zmianie adresu siedziby oraz adresów i numerów telefonów osób upoważnionych do reprezentacji;</w:t>
      </w:r>
      <w:r/>
    </w:p>
    <w:p>
      <w:pPr>
        <w:pStyle w:val="Normal"/>
        <w:numPr>
          <w:ilvl w:val="0"/>
          <w:numId w:val="7"/>
        </w:numPr>
        <w:spacing w:lineRule="auto" w:line="276"/>
        <w:ind w:left="284" w:hanging="360"/>
        <w:jc w:val="both"/>
        <w:rPr>
          <w:b/>
          <w:b/>
        </w:rPr>
      </w:pPr>
      <w:r>
        <w:rPr/>
        <w:t>ogłoszeniu likwidacji lub wszczęciu postępowania upadłościowego.</w:t>
      </w:r>
      <w:r/>
    </w:p>
    <w:p>
      <w:pPr>
        <w:pStyle w:val="Normal"/>
        <w:spacing w:lineRule="auto" w:line="276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9</w:t>
      </w:r>
      <w:r/>
    </w:p>
    <w:p>
      <w:pPr>
        <w:pStyle w:val="Nagwek5"/>
        <w:spacing w:lineRule="auto" w:line="276" w:before="0" w:after="0"/>
        <w:jc w:val="center"/>
        <w:rPr>
          <w:sz w:val="24"/>
          <w:sz w:val="24"/>
          <w:szCs w:val="24"/>
        </w:rPr>
      </w:pPr>
      <w:r>
        <w:rPr>
          <w:i w:val="false"/>
          <w:sz w:val="24"/>
          <w:szCs w:val="24"/>
        </w:rPr>
        <w:t>Kontrola zadania publicznego</w:t>
      </w:r>
      <w:r/>
    </w:p>
    <w:p>
      <w:pPr>
        <w:pStyle w:val="Normal"/>
        <w:tabs>
          <w:tab w:val="left" w:pos="180" w:leader="none"/>
        </w:tabs>
        <w:spacing w:lineRule="auto" w:line="276"/>
        <w:ind w:left="284" w:hanging="284"/>
        <w:jc w:val="both"/>
        <w:rPr>
          <w:highlight w:val="yellow"/>
        </w:rPr>
      </w:pPr>
      <w:r>
        <w:rPr/>
        <w:t>1. Zleceniodawca sprawuje kontrolę prawidłowości wykonywania zadania publicznego przez Zleceniobiorcę(-ców), w tym wydatkowania przekazanej dotacji oraz środków, o których mowa w § 3 ust. 5. Kontrola może być przeprowadzona w toku realizacji zadania publicznego oraz po jego zakończeniu do czasu ustania zobowiązania, o którym mowa w § 7 ust. 2.</w:t>
      </w:r>
      <w:r/>
    </w:p>
    <w:p>
      <w:pPr>
        <w:pStyle w:val="Normal"/>
        <w:numPr>
          <w:ilvl w:val="0"/>
          <w:numId w:val="6"/>
        </w:numPr>
        <w:tabs>
          <w:tab w:val="left" w:pos="284" w:leader="none"/>
        </w:tabs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 inne nośniki informacji oraz udzielić wyjaśnień i informacji w terminie określonym przez kontrolującego.</w:t>
      </w:r>
      <w:r/>
    </w:p>
    <w:p>
      <w:pPr>
        <w:pStyle w:val="BodyText2"/>
        <w:numPr>
          <w:ilvl w:val="0"/>
          <w:numId w:val="6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Prawo kontroli przysługuje osobom upoważnionym przez Zleceniodawcę zarówno w siedzibie Zleceniobiorcy(-ców), jak i w miejscu realizacji zadania publicznego.</w:t>
      </w:r>
      <w:r/>
    </w:p>
    <w:p>
      <w:pPr>
        <w:pStyle w:val="BodyText2"/>
        <w:numPr>
          <w:ilvl w:val="0"/>
          <w:numId w:val="6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Kontrola lub poszczególne jej czynności mogą być przeprowadzane również w siedzibie Zleceniodawcy.</w:t>
      </w:r>
      <w:r/>
    </w:p>
    <w:p>
      <w:pPr>
        <w:pStyle w:val="BodyText2"/>
        <w:numPr>
          <w:ilvl w:val="0"/>
          <w:numId w:val="6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O wynikach kontroli, o której mowa w ust. 1, Zleceniodawca poinformuje Zleceniobiorcę(-ców), a w przypadku stwierdzenia nieprawidłowości przekaże mu wnioski i zalecenia mające na celu ich usunięcie.</w:t>
      </w:r>
      <w:r/>
    </w:p>
    <w:p>
      <w:pPr>
        <w:pStyle w:val="BodyText2"/>
        <w:numPr>
          <w:ilvl w:val="0"/>
          <w:numId w:val="6"/>
        </w:numPr>
        <w:tabs>
          <w:tab w:val="left" w:pos="284" w:leader="none"/>
        </w:tabs>
        <w:spacing w:lineRule="auto" w:line="276"/>
        <w:ind w:left="284" w:hanging="284"/>
        <w:rPr>
          <w:u w:val="single"/>
          <w:rFonts w:ascii="Times New Roman" w:hAnsi="Times New Roman"/>
        </w:rPr>
      </w:pPr>
      <w:r>
        <w:rPr>
          <w:rFonts w:ascii="Times New Roman" w:hAnsi="Times New Roman"/>
        </w:rPr>
        <w:t>Zleceniobiorca(-cy) jest/są zobowiązany(-ni) w terminie nie dłuższym niż 14 dni od dnia otrzymania wniosków i zaleceń, o których mowa w ust. 5, do ich wykonania i powiadomienia o sposobie ich wykonania Zleceniodawcy.</w:t>
      </w:r>
      <w:r/>
    </w:p>
    <w:p>
      <w:pPr>
        <w:pStyle w:val="BodyText2"/>
        <w:spacing w:lineRule="auto" w:line="276"/>
        <w:ind w:left="284" w:hanging="0"/>
        <w:rPr>
          <w:sz w:val="24"/>
          <w:u w:val="single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  <w:u w:val="single"/>
        </w:rPr>
      </w:r>
      <w:r/>
    </w:p>
    <w:p>
      <w:pPr>
        <w:pStyle w:val="Nagwek4"/>
        <w:spacing w:lineRule="auto" w:line="276" w:before="120" w:after="60"/>
        <w:jc w:val="center"/>
        <w:rPr>
          <w:sz w:val="24"/>
          <w:sz w:val="24"/>
          <w:szCs w:val="24"/>
        </w:rPr>
      </w:pPr>
      <w:r>
        <w:rPr>
          <w:sz w:val="24"/>
          <w:szCs w:val="24"/>
        </w:rPr>
        <w:t>§ 10</w:t>
      </w:r>
      <w:r/>
    </w:p>
    <w:p>
      <w:pPr>
        <w:pStyle w:val="Nagwek4"/>
        <w:spacing w:lineRule="auto" w:line="276" w:before="0" w:after="0"/>
        <w:jc w:val="center"/>
        <w:rPr>
          <w:sz w:val="24"/>
          <w:sz w:val="24"/>
          <w:szCs w:val="24"/>
        </w:rPr>
      </w:pPr>
      <w:r>
        <w:rPr>
          <w:sz w:val="24"/>
          <w:szCs w:val="24"/>
        </w:rPr>
        <w:t>Obowiązki sprawozdawcze Zleceniobiorcy(-ców)</w:t>
      </w:r>
      <w:r/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Zleceniodawca może wezwać Zleceniobiorcę(-ców) do złożenia sprawozdania częściowego z wykonywania zadania publicznego według wzoru stanowiącego załącznik nr 5 do rozporządzenia Ministra Rodziny, Pracy i Polityki Społecznej z dnia …………… 2016 r. w sprawie wzorów ofert i ramowych wzorów umów dotyczących realizacji zadań publicznych oraz wzorów sprawozdań z wykonania tych zadań (Dz. U. poz. ……….)* / wzoru stanowiącego załącznik nr 2 do rozporządzenia Ministra Rodziny, Pracy i Polityki Społecznej z dnia 14 kwietnia 2016 r. w sprawie uproszczonego wzoru oferty </w:t>
        <w:br/>
        <w:t>i uproszczonego wzoru sprawozdania z realizacji zadania publicznego (Dz. U. poz. 570)</w:t>
      </w:r>
      <w:r>
        <w:rPr>
          <w:rStyle w:val="Zakotwiczenieprzypisudolnego"/>
          <w:rFonts w:ascii="Times New Roman" w:hAnsi="Times New Roman"/>
        </w:rPr>
        <w:footnoteReference w:id="16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 Zleceniobiorca(-cy) jest/są zobowiązany(-ni) do dostarczenia sprawozdania w terminie 30 dni od dnia doręczenia wezwania</w:t>
      </w:r>
      <w:r>
        <w:rPr>
          <w:rFonts w:ascii="Times New Roman" w:hAnsi="Times New Roman"/>
          <w:bCs/>
        </w:rPr>
        <w:t>.</w:t>
      </w:r>
      <w:r/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Zleceniobiorca(-cy) składa(-ją) sprawozdanie częściowe z wykonania zadania publicznego sporządzone według wzoru, o którym mowa w ust. 1, w terminie(-nach): ………………….………………………………………………………………………</w:t>
      </w:r>
      <w:r>
        <w:rPr>
          <w:rStyle w:val="Zakotwiczenieprzypisudolnego"/>
          <w:rFonts w:ascii="Times New Roman" w:hAnsi="Times New Roman"/>
          <w:bCs/>
        </w:rPr>
        <w:footnoteReference w:id="17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  <w:r/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bCs/>
          <w:rFonts w:ascii="Times New Roman" w:hAnsi="Times New Roman"/>
        </w:rPr>
      </w:pPr>
      <w:r>
        <w:rPr>
          <w:rFonts w:ascii="Times New Roman" w:hAnsi="Times New Roman"/>
          <w:bCs/>
        </w:rPr>
        <w:t>3. Zleceniobiorca(-cy) składa(-ją) sprawozdanie częściowe z wykonania zadania publicznego sporządzone według wzoru, o którym mowa w ust. 1, w terminie 30 dni od dnia zakończenia roku budżetowego</w:t>
      </w:r>
      <w:r>
        <w:rPr>
          <w:rStyle w:val="Zakotwiczenieprzypisudolnego"/>
          <w:rFonts w:ascii="Times New Roman" w:hAnsi="Times New Roman"/>
          <w:bCs/>
        </w:rPr>
        <w:footnoteReference w:id="18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  <w:r/>
    </w:p>
    <w:p>
      <w:pPr>
        <w:pStyle w:val="BodyText2"/>
        <w:numPr>
          <w:ilvl w:val="0"/>
          <w:numId w:val="10"/>
        </w:numPr>
        <w:tabs>
          <w:tab w:val="left" w:pos="180" w:leader="none"/>
        </w:tabs>
        <w:spacing w:lineRule="auto" w:line="276"/>
        <w:ind w:left="284" w:hanging="284"/>
        <w:rPr>
          <w:bCs/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Zleceniobiorca(-cy) składa(-ją) sprawozdanie końcowe z wykonania zadania publicznego sporządzone według wzoru, o którym mowa w ust. 1, w terminie 30 dni od dnia zakończenia realizacji zadania publicznego.</w:t>
      </w:r>
      <w:r/>
    </w:p>
    <w:p>
      <w:pPr>
        <w:pStyle w:val="BodyText2"/>
        <w:numPr>
          <w:ilvl w:val="0"/>
          <w:numId w:val="10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Zleceniodawca ma prawo żądać, aby Zleceniobiorca(-cy), w wyznaczonym terminie, przedstawił(-ili) dodatkowe informacje, wyjaśnienia oraz dowody do sprawozdań, </w:t>
        <w:br/>
        <w:t>o których mowa w ust. 1–4. Żądanie to jest wiążące dla Zleceniobiorcy(-ców).</w:t>
      </w:r>
      <w:r/>
    </w:p>
    <w:p>
      <w:pPr>
        <w:pStyle w:val="BodyText2"/>
        <w:numPr>
          <w:ilvl w:val="0"/>
          <w:numId w:val="10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przypadku niezłożenia sprawozdań, o których mowa w ust. 1–4, w terminie Zleceniodawca wzywa pisemnie Zleceniobiorcę(-ców) do ich złożenia w terminie 7 dni od dnia otrzymania wezwania. </w:t>
      </w:r>
      <w:r/>
    </w:p>
    <w:p>
      <w:pPr>
        <w:pStyle w:val="BodyText2"/>
        <w:numPr>
          <w:ilvl w:val="0"/>
          <w:numId w:val="10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6, skutkuje uznaniem dotacji za wykorzystaną niezgodnie z przeznaczeniem na zasadach, o których mowa w ustawie z dnia 27 sierpnia 2009 r. o finansach publicznych (Dz. U. z 2013 r. poz. 885, z późn. zm.).</w:t>
      </w:r>
      <w:r/>
    </w:p>
    <w:p>
      <w:pPr>
        <w:pStyle w:val="BodyText2"/>
        <w:numPr>
          <w:ilvl w:val="0"/>
          <w:numId w:val="10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1, 5 lub 6, może być podstawą do natychmiastowego rozwiązania umowy przez Zleceniodawcę.</w:t>
      </w:r>
      <w:r/>
    </w:p>
    <w:p>
      <w:pPr>
        <w:pStyle w:val="BodyText2"/>
        <w:numPr>
          <w:ilvl w:val="0"/>
          <w:numId w:val="10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Złożenie sprawozdania końcowego przez Zleceniobiorcę(-ców) jest równoznaczne z udzieleniem Zleceniodawcy prawa do rozpowszechniania informacji w nim zawartych w sprawozdaniach, materiałach informacyjnych i promocyjnych oraz innych dokumentach urzędowych. </w:t>
      </w:r>
      <w:r/>
    </w:p>
    <w:p>
      <w:pPr>
        <w:pStyle w:val="BodyText2"/>
        <w:spacing w:lineRule="auto" w:line="276"/>
        <w:rPr>
          <w:sz w:val="24"/>
          <w:b/>
          <w:sz w:val="24"/>
          <w:b/>
          <w:szCs w:val="24"/>
          <w:rFonts w:ascii="Times New Roman" w:hAnsi="Times New Roman"/>
        </w:rPr>
      </w:pPr>
      <w:r>
        <w:rPr>
          <w:rFonts w:ascii="Times New Roman" w:hAnsi="Times New Roman"/>
          <w:b/>
        </w:rPr>
      </w:r>
      <w:r/>
    </w:p>
    <w:p>
      <w:pPr>
        <w:pStyle w:val="BodyText2"/>
        <w:spacing w:lineRule="auto" w:line="276"/>
        <w:jc w:val="center"/>
        <w:rPr>
          <w:b/>
          <w:b/>
          <w:rFonts w:ascii="Times New Roman" w:hAnsi="Times New Roman"/>
        </w:rPr>
      </w:pPr>
      <w:r>
        <w:rPr>
          <w:rFonts w:ascii="Times New Roman" w:hAnsi="Times New Roman"/>
          <w:b/>
        </w:rPr>
        <w:t>§ 11</w:t>
      </w:r>
      <w:r/>
    </w:p>
    <w:p>
      <w:pPr>
        <w:pStyle w:val="BodyText2"/>
        <w:spacing w:lineRule="auto" w:line="276"/>
        <w:jc w:val="center"/>
        <w:rPr>
          <w:b/>
          <w:b/>
          <w:rFonts w:ascii="Times New Roman" w:hAnsi="Times New Roman"/>
        </w:rPr>
      </w:pPr>
      <w:r>
        <w:rPr>
          <w:rFonts w:ascii="Times New Roman" w:hAnsi="Times New Roman"/>
          <w:b/>
        </w:rPr>
        <w:t>Zwrot środków finansowych</w:t>
      </w:r>
      <w:r/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Przyznane środki finansowe dotacji określone w § 3 ust. 1 oraz uzyskane w związku z realizacją zadania przychody, w tym odsetki bankowe od przekazanej dotacji, Zleceniobiorca(-cy) jest/są zobowiązany(-ni) wykorzystać w terminie:</w:t>
      </w:r>
      <w:r/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14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19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,</w:t>
      </w:r>
      <w:r/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21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20"/>
      </w:r>
      <w:r>
        <w:rPr>
          <w:rFonts w:ascii="Times New Roman" w:hAnsi="Times New Roman"/>
          <w:vertAlign w:val="superscript"/>
        </w:rPr>
        <w:t>)</w:t>
      </w:r>
      <w:r/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nie później jednak niż do dnia 31 grudnia każdego roku, w którym jest realizowane zadanie publiczne.</w:t>
      </w:r>
      <w:r/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Niewykorzystaną kwotę dotacji przyznaną na dany rok budżetowy Zleceniobiorca(-cy) jest/są zobowiązany(-ni) zwrócić:</w:t>
      </w:r>
      <w:r/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1)  w terminie 15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21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  <w:r/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2) w terminie 30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22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  <w:r/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Zakotwiczenieprzypisudolnego"/>
          <w:rFonts w:ascii="Times New Roman" w:hAnsi="Times New Roman"/>
        </w:rPr>
        <w:footnoteReference w:id="23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</w:t>
      </w:r>
      <w:r/>
    </w:p>
    <w:p>
      <w:pPr>
        <w:pStyle w:val="BodyText2"/>
        <w:spacing w:lineRule="auto" w:line="276"/>
        <w:ind w:left="284" w:hanging="284"/>
        <w:rPr>
          <w:b/>
          <w:b/>
          <w:rFonts w:ascii="Times New Roman" w:hAnsi="Times New Roman"/>
        </w:rPr>
      </w:pPr>
      <w:r>
        <w:rPr>
          <w:rFonts w:ascii="Times New Roman" w:hAnsi="Times New Roman"/>
        </w:rPr>
        <w:t>3. Niewykorzystana kwota dotacji podlega zwrotowi na rachunek bankowy Zleceniodawcy o numerze ………………………………………………………………………………... .</w:t>
      </w:r>
      <w:r/>
    </w:p>
    <w:p>
      <w:pPr>
        <w:pStyle w:val="BodyText2"/>
        <w:spacing w:lineRule="auto" w:line="276"/>
        <w:ind w:left="284" w:hanging="284"/>
        <w:rPr>
          <w:b/>
          <w:b/>
          <w:rFonts w:ascii="Times New Roman" w:hAnsi="Times New Roman"/>
        </w:rPr>
      </w:pPr>
      <w:r>
        <w:rPr>
          <w:rFonts w:ascii="Times New Roman" w:hAnsi="Times New Roman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 ……………………………….... . Odsetki nalicza się, począwszy od dnia następującego po dniu, w którym upłynął termin zwrotu niewykorzystanej kwoty dotacji.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5. Niewykorzystane przychody i odsetki bankowe od przyznanej dotacji podlegają zwrotowi na zasadach określonych w ust. 2–4.</w:t>
      </w:r>
      <w:r/>
    </w:p>
    <w:p>
      <w:pPr>
        <w:pStyle w:val="BodyText2"/>
        <w:tabs>
          <w:tab w:val="left" w:pos="180" w:leader="none"/>
          <w:tab w:val="left" w:pos="36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6.  Kwota dotacji:</w:t>
      </w:r>
      <w:r/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wykorzystana niezgodnie z przeznaczeniem,</w:t>
      </w:r>
      <w:r/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pobrana nienależnie lub w nadmiernej wysokości</w:t>
      </w:r>
      <w:r/>
    </w:p>
    <w:p>
      <w:pPr>
        <w:pStyle w:val="Normal"/>
        <w:spacing w:lineRule="auto" w:line="276"/>
        <w:ind w:left="426" w:hanging="142"/>
        <w:jc w:val="both"/>
        <w:rPr>
          <w:sz w:val="24"/>
          <w:sz w:val="24"/>
          <w:szCs w:val="24"/>
        </w:rPr>
      </w:pPr>
      <w:r>
        <w:rPr/>
        <w:t xml:space="preserve">– </w:t>
      </w:r>
      <w:r>
        <w:rPr/>
        <w:t xml:space="preserve">podlega zwrotowi wraz z odsetkami w wysokości określonej jak dla zaległości  podatkowych, na zasadach określonych w przepisach o finansach publicznych. </w:t>
      </w:r>
      <w:r/>
    </w:p>
    <w:p>
      <w:pPr>
        <w:pStyle w:val="Normal"/>
        <w:spacing w:lineRule="auto" w:line="276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12</w:t>
      </w:r>
      <w:r/>
    </w:p>
    <w:p>
      <w:pPr>
        <w:pStyle w:val="Nagwek1"/>
        <w:spacing w:lineRule="auto" w:line="276" w:before="0" w:after="0"/>
        <w:jc w:val="center"/>
        <w:rPr>
          <w:sz w:val="24"/>
          <w:b/>
          <w:sz w:val="24"/>
          <w:b/>
          <w:szCs w:val="24"/>
          <w:bCs/>
        </w:rPr>
      </w:pPr>
      <w:r>
        <w:rPr/>
        <w:t>Rozwiązanie umowy za porozumieniem Stron</w:t>
      </w:r>
      <w:r/>
    </w:p>
    <w:p>
      <w:pPr>
        <w:pStyle w:val="Normal"/>
        <w:numPr>
          <w:ilvl w:val="0"/>
          <w:numId w:val="1"/>
        </w:numPr>
        <w:tabs>
          <w:tab w:val="left" w:pos="180" w:leader="none"/>
        </w:tabs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 </w:t>
      </w:r>
      <w:r>
        <w:rPr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</w:t>
        <w:br/>
        <w:t>z 2016 r. poz. 380, z późn. zm.), które uniemożliwiają wykonanie umowy.</w:t>
      </w:r>
      <w:r/>
    </w:p>
    <w:p>
      <w:pPr>
        <w:pStyle w:val="Normal"/>
        <w:numPr>
          <w:ilvl w:val="0"/>
          <w:numId w:val="1"/>
        </w:numPr>
        <w:tabs>
          <w:tab w:val="left" w:pos="180" w:leader="none"/>
        </w:tabs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 </w:t>
      </w:r>
      <w:r>
        <w:rPr/>
        <w:t xml:space="preserve">W przypadku rozwiązania umowy w trybie określonym w ust. 1 skutki finansowe </w:t>
        <w:br/>
        <w:t>i obowiązek zwrotu środków finansowych Strony określą w protokole.</w:t>
      </w:r>
      <w:r/>
    </w:p>
    <w:p>
      <w:pPr>
        <w:pStyle w:val="Normal"/>
        <w:tabs>
          <w:tab w:val="left" w:pos="18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13</w:t>
      </w:r>
      <w:r/>
    </w:p>
    <w:p>
      <w:pPr>
        <w:pStyle w:val="Normal"/>
        <w:spacing w:lineRule="auto" w:line="276"/>
        <w:jc w:val="center"/>
      </w:pPr>
      <w:r>
        <w:rPr>
          <w:b/>
        </w:rPr>
        <w:t>Odstąpienie od umowy przez Zleceniobiorcę(-ców)</w:t>
      </w:r>
      <w:r>
        <w:rPr/>
        <w:t xml:space="preserve"> </w:t>
      </w:r>
      <w:r/>
    </w:p>
    <w:p>
      <w:pPr>
        <w:pStyle w:val="Normal"/>
        <w:numPr>
          <w:ilvl w:val="0"/>
          <w:numId w:val="4"/>
        </w:numPr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</w:t>
        <w:br/>
        <w:t xml:space="preserve">z zastrzeżeniem ust. 2. </w:t>
      </w:r>
      <w:r/>
    </w:p>
    <w:p>
      <w:pPr>
        <w:pStyle w:val="Normal"/>
        <w:numPr>
          <w:ilvl w:val="0"/>
          <w:numId w:val="4"/>
        </w:numPr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Zleceniobiorca(-cy) może/mogą odstąpić od umowy, nie później jednak niż do dnia przekazania dotacji, jeżeli Zleceniodawca nie przekaże dotacji w terminie określonym w umowie.</w:t>
      </w:r>
      <w:r/>
    </w:p>
    <w:p>
      <w:pPr>
        <w:pStyle w:val="Normal"/>
        <w:tabs>
          <w:tab w:val="left" w:pos="284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14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Rozwiązanie umowy przez Zleceniodawcę</w:t>
      </w:r>
      <w:r/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1.</w:t>
      </w:r>
      <w:r>
        <w:rPr>
          <w:b/>
        </w:rPr>
        <w:t xml:space="preserve"> </w:t>
      </w:r>
      <w:r>
        <w:rPr/>
        <w:t>Umowa może być rozwiązana przez Zleceniodawcę ze skutkiem natychmiastowym w przypadku:</w:t>
      </w:r>
      <w:r/>
    </w:p>
    <w:p>
      <w:pPr>
        <w:pStyle w:val="Normal"/>
        <w:spacing w:lineRule="auto" w:line="276"/>
        <w:ind w:left="567" w:hanging="295"/>
        <w:jc w:val="both"/>
        <w:rPr>
          <w:sz w:val="24"/>
          <w:sz w:val="24"/>
          <w:szCs w:val="24"/>
        </w:rPr>
      </w:pPr>
      <w:r>
        <w:rPr/>
        <w:t>1)wykorzystywania udzielonej dotacji niezgodnie z przeznaczeniem lub pobrania w nadmiernej wysokości lub nienależnie, tj. bez podstawy prawnej;</w:t>
      </w:r>
      <w:r/>
    </w:p>
    <w:p>
      <w:pPr>
        <w:pStyle w:val="Normal"/>
        <w:spacing w:lineRule="auto" w:line="276"/>
        <w:ind w:left="567" w:hanging="295"/>
        <w:jc w:val="both"/>
        <w:rPr>
          <w:sz w:val="24"/>
          <w:sz w:val="24"/>
          <w:szCs w:val="24"/>
        </w:rPr>
      </w:pPr>
      <w:r>
        <w:rPr/>
        <w:t>2)</w:t>
        <w:tab/>
        <w:t xml:space="preserve">nieterminowego oraz nienależytego wykonywania umowy, w szczególności zmniejszenia zakresu rzeczowego realizowanego zadania publicznego; </w:t>
      </w:r>
      <w:r/>
    </w:p>
    <w:p>
      <w:pPr>
        <w:pStyle w:val="Normal"/>
        <w:spacing w:lineRule="auto" w:line="276"/>
        <w:ind w:left="567" w:hanging="295"/>
        <w:jc w:val="both"/>
        <w:rPr>
          <w:sz w:val="24"/>
          <w:sz w:val="24"/>
          <w:szCs w:val="24"/>
        </w:rPr>
      </w:pPr>
      <w:r>
        <w:rPr/>
        <w:t>3)</w:t>
        <w:tab/>
        <w:t>przekazania przez Zleceniobiorcę(-ców) części lub całości dotacji osobie trzeciej w sposób niezgodny z niniejszą umową;</w:t>
      </w:r>
      <w:r/>
    </w:p>
    <w:p>
      <w:pPr>
        <w:pStyle w:val="Normal"/>
        <w:spacing w:lineRule="auto" w:line="276"/>
        <w:ind w:left="567" w:hanging="295"/>
        <w:jc w:val="both"/>
        <w:rPr>
          <w:sz w:val="24"/>
          <w:sz w:val="24"/>
          <w:szCs w:val="24"/>
        </w:rPr>
      </w:pPr>
      <w:r>
        <w:rPr/>
        <w:t>4)</w:t>
        <w:tab/>
        <w:t>nieprzedłożenia przez Zleceniobiorcę(-ców) sprawozdania z wykonania zadania publicznego w terminie określonym i na zasadach określonych w niniejszej umowie;</w:t>
      </w:r>
      <w:r/>
    </w:p>
    <w:p>
      <w:pPr>
        <w:pStyle w:val="Normal"/>
        <w:spacing w:lineRule="auto" w:line="276"/>
        <w:ind w:left="567" w:hanging="295"/>
        <w:jc w:val="both"/>
        <w:rPr>
          <w:sz w:val="24"/>
          <w:sz w:val="24"/>
          <w:szCs w:val="24"/>
        </w:rPr>
      </w:pPr>
      <w:r>
        <w:rPr/>
        <w:t>5)</w:t>
        <w:tab/>
        <w:t>odmowy poddania się przez Zleceniobiorcę(-ców) kontroli albo niedoprowadzenia przez Zleceniobiorcę(-ców) w terminie określonym przez Zleceniodawcę do usunięcia stwierdzonych nieprawidłowości;</w:t>
      </w:r>
      <w:r/>
    </w:p>
    <w:p>
      <w:pPr>
        <w:pStyle w:val="Normal"/>
        <w:spacing w:lineRule="auto" w:line="276"/>
        <w:ind w:left="567" w:hanging="295"/>
        <w:jc w:val="both"/>
        <w:rPr>
          <w:sz w:val="24"/>
          <w:sz w:val="24"/>
          <w:szCs w:val="24"/>
        </w:rPr>
      </w:pPr>
      <w:r>
        <w:rPr/>
        <w:t>6)</w:t>
        <w:tab/>
        <w:t>stwierdzenia, że oferta na realizację zadania publicznego była nieważna lub została złożona przez osoby do tego nieuprawnione.</w:t>
      </w:r>
      <w:r/>
    </w:p>
    <w:p>
      <w:pPr>
        <w:pStyle w:val="Wcicietrecitekstu"/>
        <w:spacing w:lineRule="auto" w:line="276" w:before="0" w:after="0"/>
        <w:ind w:left="284" w:hanging="284"/>
        <w:jc w:val="both"/>
        <w:rPr>
          <w:sz w:val="24"/>
          <w:sz w:val="24"/>
          <w:szCs w:val="24"/>
        </w:rPr>
      </w:pPr>
      <w:r>
        <w:rPr/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  <w:r/>
    </w:p>
    <w:p>
      <w:pPr>
        <w:pStyle w:val="Normal"/>
        <w:spacing w:lineRule="auto" w:line="276"/>
        <w:jc w:val="center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15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Zakaz zbywania rzeczy zakupionych za środki pochodzące z dotacji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1. Zleceniobiorca(-cy) zobowiązuje(-ją) się do niezbywania związanych z realizacją zadania rzeczy zakupionych na swoją rzecz za środki pochodzące z dotacji przez okres 5 lat od dnia dokonania ich zakupu.</w:t>
      </w:r>
      <w:r/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Z ważnych przyczyn Zleceniodawca może wyrazić zgodę na zbycie rzeczy przed upływem terminu, o którym mowa w ust. 1, pod warunkiem że Zleceniobiorca(-cy) zobowiąże(-żą) się przeznaczyć środki pozyskane ze zbycia rzeczy na realizację celów statutowych.</w:t>
      </w:r>
      <w:r/>
    </w:p>
    <w:p>
      <w:pPr>
        <w:pStyle w:val="Normal"/>
        <w:spacing w:lineRule="auto" w:line="276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16</w:t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Forma pisemna oświadczeń</w:t>
      </w:r>
      <w:r/>
    </w:p>
    <w:p>
      <w:pPr>
        <w:pStyle w:val="Normal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Wszelkie zmiany, uzupełnienia i oświadczenia składane w związku z niniejszą umową wymagają formy pisemnej pod rygorem nieważności.</w:t>
      </w:r>
      <w:r/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Wszelkie wątpliwości związane z realizacją niniejszej umowy będą wyjaśniane w formie pisemnej lub za pomocą środków komunikacji elektronicznej.</w:t>
      </w:r>
      <w:r/>
    </w:p>
    <w:p>
      <w:pPr>
        <w:pStyle w:val="Normal"/>
        <w:tabs>
          <w:tab w:val="left" w:pos="0" w:leader="none"/>
        </w:tabs>
        <w:spacing w:lineRule="auto" w:line="276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tabs>
          <w:tab w:val="left" w:pos="0" w:leader="none"/>
        </w:tabs>
        <w:spacing w:lineRule="auto" w:line="276"/>
        <w:jc w:val="center"/>
        <w:rPr>
          <w:b/>
          <w:b/>
        </w:rPr>
      </w:pPr>
      <w:r>
        <w:rPr>
          <w:b/>
        </w:rPr>
        <w:t>§ 17</w:t>
      </w:r>
      <w:r/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Odpowiedzialność wobec osób trzecich</w:t>
      </w:r>
      <w:r/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Zleceniobiorca(-cy) ponosi(-szą) wyłączną odpowiedzialność wobec osób trzecich za szkody powstałe w związku z realizacją zadania publicznego. </w:t>
      </w:r>
      <w:r/>
    </w:p>
    <w:p>
      <w:pPr>
        <w:pStyle w:val="NormalWeb"/>
        <w:spacing w:lineRule="auto" w:line="276" w:before="100" w:after="0"/>
        <w:ind w:left="284" w:hanging="284"/>
        <w:jc w:val="both"/>
        <w:rPr>
          <w:szCs w:val="24"/>
        </w:rPr>
      </w:pPr>
      <w:r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Zleceniobiorca(-cy) odbiera(-ją) stosowne oświadczenia o zgodzie na gromadzenie, przetwarzanie i przekazywanie danych osobowych, od osób, których dotyczą te dane, zgodnie z ustawą z dnia 29 sierpnia 1997 r. o ochronie danych osobowych (Dz. U. z 2016 r. poz. 922).  </w:t>
      </w:r>
      <w:r/>
    </w:p>
    <w:p>
      <w:pPr>
        <w:pStyle w:val="NormalWeb"/>
        <w:tabs>
          <w:tab w:val="left" w:pos="0" w:leader="none"/>
        </w:tabs>
        <w:spacing w:lineRule="auto" w:line="276" w:before="100" w:after="0"/>
        <w:jc w:val="both"/>
        <w:rPr>
          <w:sz w:val="24"/>
          <w:sz w:val="24"/>
          <w:szCs w:val="24"/>
        </w:rPr>
      </w:pPr>
      <w:r>
        <w:rPr>
          <w:szCs w:val="24"/>
        </w:rPr>
      </w:r>
      <w:r/>
    </w:p>
    <w:p>
      <w:pPr>
        <w:pStyle w:val="Normal"/>
        <w:tabs>
          <w:tab w:val="left" w:pos="0" w:leader="none"/>
        </w:tabs>
        <w:spacing w:lineRule="auto" w:line="276"/>
        <w:jc w:val="center"/>
      </w:pPr>
      <w:r>
        <w:rPr>
          <w:b/>
        </w:rPr>
        <w:t>§ 18</w:t>
      </w:r>
      <w:r/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Postanowienia końcowe</w:t>
      </w:r>
      <w:r/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 odniesieniu do niniejszej umowy mają zastosowanie przepisy prawa powszechnie obowiązującego, w szczególności przepisy ustawy z dnia 24 kwietnia 2003 r. </w:t>
        <w:br/>
        <w:t xml:space="preserve">o działalności pożytku publicznego i o wolontariacie, ustawy z dnia 27 kwietnia 2009 r. </w:t>
        <w:br/>
        <w:t>o finansach publicznych, ustawy z dnia 29 września 1994 r. o rachunkowości, ustawy z dnia 29 stycznia 2004 r.–Prawo zamówień publicznych (Dz. U. z 2015 r. poz. 2164, z późn. zm.) oraz ustawy z dnia 17 grudnia 2004 r. o odpowiedzialności za naruszenie dyscypliny finansów publicznych (Dz. U. z 2013 r. poz. 168, z późn. zm.).</w:t>
      </w:r>
      <w:r/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W zakresie nieuregulowanym umową stosuje się odpowiednio przepisy ustawy z dnia 23 kwietnia 1964 r. – Kodeks cywilny.</w:t>
      </w:r>
      <w:r/>
    </w:p>
    <w:p>
      <w:pPr>
        <w:pStyle w:val="Normal"/>
        <w:tabs>
          <w:tab w:val="left" w:pos="142" w:leader="none"/>
        </w:tabs>
        <w:spacing w:lineRule="auto" w:line="276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sz w:val="24"/>
          <w:b/>
          <w:sz w:val="24"/>
          <w:b/>
          <w:szCs w:val="24"/>
        </w:rPr>
      </w:pPr>
      <w:r>
        <w:rPr>
          <w:b/>
        </w:rPr>
      </w:r>
      <w:r/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</w:pPr>
      <w:r>
        <w:rPr>
          <w:b/>
        </w:rPr>
        <w:t>§ 19</w:t>
      </w:r>
      <w:r/>
    </w:p>
    <w:p>
      <w:pPr>
        <w:pStyle w:val="Normal"/>
        <w:tabs>
          <w:tab w:val="left" w:pos="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  <w:r/>
    </w:p>
    <w:p>
      <w:pPr>
        <w:pStyle w:val="Normal"/>
        <w:tabs>
          <w:tab w:val="left" w:pos="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20</w:t>
      </w:r>
      <w:r/>
    </w:p>
    <w:p>
      <w:pPr>
        <w:pStyle w:val="BodyText2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Niniejsza umowa została sporządzona w …… jednobrzmiących egzemplarzach, z tego …... egzemplarz(y) dla Zleceniobiorcy(-ców) i …… dla Zleceniodawcy.</w:t>
      </w:r>
      <w:r/>
    </w:p>
    <w:p>
      <w:pPr>
        <w:pStyle w:val="BodyText2"/>
        <w:spacing w:lineRule="auto" w:line="276"/>
        <w:rPr>
          <w:sz w:val="24"/>
          <w:sz w:val="24"/>
          <w:szCs w:val="24"/>
          <w:rFonts w:ascii="Times New Roman" w:hAnsi="Times New Roman"/>
        </w:rPr>
      </w:pPr>
      <w:r>
        <w:rPr>
          <w:rFonts w:ascii="Times New Roman" w:hAnsi="Times New Roman"/>
        </w:rPr>
      </w:r>
      <w:r/>
    </w:p>
    <w:p>
      <w:pPr>
        <w:pStyle w:val="Normal"/>
        <w:spacing w:lineRule="auto" w:line="276"/>
        <w:ind w:left="360" w:hanging="0"/>
        <w:jc w:val="both"/>
        <w:rPr>
          <w:sz w:val="24"/>
          <w:sz w:val="24"/>
          <w:szCs w:val="24"/>
        </w:rPr>
      </w:pPr>
      <w:r>
        <w:rPr/>
        <w:t xml:space="preserve">Zleceniobiorca(-cy):                                                 </w:t>
        <w:tab/>
        <w:tab/>
        <w:t xml:space="preserve"> Zleceniodawca:</w:t>
      </w:r>
      <w:r/>
    </w:p>
    <w:p>
      <w:pPr>
        <w:pStyle w:val="Normal"/>
        <w:spacing w:lineRule="auto" w:line="276"/>
        <w:ind w:left="284" w:hanging="0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ind w:left="284" w:hanging="0"/>
        <w:rPr>
          <w:sz w:val="24"/>
          <w:sz w:val="24"/>
          <w:szCs w:val="24"/>
        </w:rPr>
      </w:pPr>
      <w:r>
        <w:rPr/>
        <w:t xml:space="preserve"> </w:t>
      </w:r>
      <w:r>
        <w:rPr/>
        <w:t>....................................................                                               ..............................................</w:t>
      </w:r>
      <w:r/>
    </w:p>
    <w:p>
      <w:pPr>
        <w:pStyle w:val="Normal"/>
        <w:spacing w:lineRule="auto" w:line="276"/>
        <w:ind w:left="284" w:hanging="0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/>
        <w:ind w:left="284" w:hanging="0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 w:before="240" w:after="0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spacing w:lineRule="auto" w:line="276" w:before="240" w:after="0"/>
        <w:jc w:val="both"/>
        <w:rPr>
          <w:sz w:val="24"/>
          <w:sz w:val="24"/>
          <w:szCs w:val="24"/>
        </w:rPr>
      </w:pPr>
      <w:r>
        <w:rPr/>
        <w:t>ZAŁĄCZNIKI:</w:t>
      </w:r>
      <w:r/>
    </w:p>
    <w:p>
      <w:pPr>
        <w:pStyle w:val="Normal"/>
        <w:spacing w:lineRule="auto" w:line="276"/>
        <w:jc w:val="both"/>
        <w:rPr>
          <w:sz w:val="24"/>
          <w:sz w:val="24"/>
          <w:szCs w:val="24"/>
        </w:rPr>
      </w:pPr>
      <w:r>
        <w:rPr/>
        <w:t>1. Oferta realizacji zadania publicznego.</w:t>
      </w:r>
      <w:r/>
    </w:p>
    <w:p>
      <w:pPr>
        <w:pStyle w:val="Normal"/>
        <w:spacing w:lineRule="auto" w:line="276"/>
        <w:ind w:left="284" w:hanging="284"/>
        <w:jc w:val="both"/>
        <w:rPr>
          <w:sz w:val="24"/>
          <w:sz w:val="24"/>
          <w:szCs w:val="24"/>
        </w:rPr>
      </w:pPr>
      <w:r>
        <w:rPr/>
        <w:t>2. Kopia aktualnego wyciągu z właściwego rejestru lub ewidencji* / pobrany samodzielnie wydruk komputerowy aktualnych informacji o podmiocie wpisanym do Krajowego Rejestru Sądowego*.</w:t>
      </w:r>
      <w:r/>
    </w:p>
    <w:p>
      <w:pPr>
        <w:pStyle w:val="Normal"/>
        <w:tabs>
          <w:tab w:val="left" w:pos="36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  <w:t>3. Zaktualizowany harmonogram*.</w:t>
      </w:r>
      <w:r/>
    </w:p>
    <w:p>
      <w:pPr>
        <w:pStyle w:val="Normal"/>
        <w:tabs>
          <w:tab w:val="left" w:pos="36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  <w:t xml:space="preserve">4. Zaktualizowana kalkulacja przewidywanych kosztów realizacji zadania*. </w:t>
      </w:r>
      <w:r/>
    </w:p>
    <w:p>
      <w:pPr>
        <w:pStyle w:val="Normal"/>
        <w:tabs>
          <w:tab w:val="left" w:pos="360" w:leader="none"/>
        </w:tabs>
        <w:spacing w:lineRule="auto" w:line="276"/>
        <w:jc w:val="both"/>
      </w:pPr>
      <w:r>
        <w:rPr/>
        <w:t>5 Zaktualizowana szacunkowa kalkulacja kosztów realizacji zadania</w:t>
      </w:r>
      <w:r>
        <w:rPr>
          <w:rStyle w:val="Zakotwiczenieprzypisudolnego"/>
        </w:rPr>
        <w:footnoteReference w:id="24"/>
      </w:r>
      <w:r>
        <w:rPr>
          <w:vertAlign w:val="superscript"/>
        </w:rPr>
        <w:t>)</w:t>
      </w:r>
      <w:r>
        <w:rPr/>
        <w:t>*.</w:t>
      </w:r>
      <w:r/>
    </w:p>
    <w:p>
      <w:pPr>
        <w:pStyle w:val="Normal"/>
        <w:tabs>
          <w:tab w:val="left" w:pos="36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  <w:t>6. Zaktualizowany opis poszczególnych działań*.</w:t>
      </w:r>
      <w:r/>
    </w:p>
    <w:p>
      <w:pPr>
        <w:pStyle w:val="Normal"/>
        <w:tabs>
          <w:tab w:val="left" w:pos="36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p>
      <w:pPr>
        <w:pStyle w:val="Normal"/>
        <w:tabs>
          <w:tab w:val="left" w:pos="0" w:leader="none"/>
        </w:tabs>
        <w:ind w:right="-1274" w:hanging="0"/>
        <w:rPr>
          <w:sz w:val="24"/>
          <w:sz w:val="24"/>
          <w:szCs w:val="24"/>
          <w:rFonts w:eastAsia="Arial"/>
        </w:rPr>
      </w:pPr>
      <w:r>
        <w:rPr>
          <w:rFonts w:eastAsia="Arial"/>
        </w:rPr>
      </w:r>
      <w:r/>
    </w:p>
    <w:p>
      <w:pPr>
        <w:pStyle w:val="Normal"/>
        <w:tabs>
          <w:tab w:val="left" w:pos="0" w:leader="none"/>
        </w:tabs>
        <w:ind w:right="-1274" w:hanging="0"/>
        <w:rPr>
          <w:sz w:val="24"/>
          <w:sz w:val="24"/>
          <w:szCs w:val="24"/>
          <w:rFonts w:eastAsia="Arial"/>
        </w:rPr>
      </w:pPr>
      <w:r>
        <w:rPr>
          <w:rFonts w:eastAsia="Arial"/>
        </w:rPr>
      </w:r>
      <w:r/>
    </w:p>
    <w:p>
      <w:pPr>
        <w:pStyle w:val="Normal"/>
        <w:tabs>
          <w:tab w:val="left" w:pos="0" w:leader="none"/>
        </w:tabs>
        <w:ind w:right="-1274" w:hanging="0"/>
        <w:rPr>
          <w:sz w:val="24"/>
          <w:sz w:val="24"/>
          <w:szCs w:val="24"/>
          <w:rFonts w:eastAsia="Arial"/>
        </w:rPr>
      </w:pPr>
      <w:r>
        <w:rPr>
          <w:rFonts w:eastAsia="Arial"/>
        </w:rPr>
      </w:r>
      <w:r/>
    </w:p>
    <w:p>
      <w:pPr>
        <w:pStyle w:val="Normal"/>
        <w:tabs>
          <w:tab w:val="left" w:pos="0" w:leader="none"/>
        </w:tabs>
        <w:ind w:right="-1274" w:hanging="0"/>
        <w:rPr>
          <w:sz w:val="22"/>
          <w:sz w:val="22"/>
          <w:rFonts w:eastAsia="Arial"/>
        </w:rPr>
      </w:pPr>
      <w:r>
        <w:rPr>
          <w:rFonts w:eastAsia="Arial"/>
          <w:sz w:val="22"/>
        </w:rPr>
        <w:t xml:space="preserve">POUCZENIE </w:t>
      </w:r>
      <w:r/>
    </w:p>
    <w:p>
      <w:pPr>
        <w:pStyle w:val="Normal"/>
        <w:tabs>
          <w:tab w:val="left" w:pos="0" w:leader="none"/>
        </w:tabs>
        <w:spacing w:before="0" w:after="120"/>
        <w:jc w:val="both"/>
        <w:rPr>
          <w:sz w:val="22"/>
          <w:sz w:val="22"/>
          <w:bCs/>
          <w:rFonts w:eastAsia="Arial"/>
        </w:rPr>
      </w:pPr>
      <w:r>
        <w:rPr>
          <w:rFonts w:eastAsia="Arial"/>
          <w:bCs/>
          <w:sz w:val="22"/>
        </w:rPr>
        <w:t>Zaznaczenie „*”, np.: „</w:t>
      </w:r>
      <w:r>
        <w:rPr>
          <w:sz w:val="22"/>
        </w:rPr>
        <w:t>rejestrze* / ewidencji</w:t>
      </w:r>
      <w:r>
        <w:rPr>
          <w:rFonts w:eastAsia="Arial"/>
          <w:bCs/>
          <w:sz w:val="22"/>
        </w:rPr>
        <w:t>*”, oznacza, że należy skreślić niewłaściwą odpowiedź i pozostawić prawidłową. Przykład:  „</w:t>
      </w:r>
      <w:r>
        <w:rPr>
          <w:sz w:val="22"/>
        </w:rPr>
        <w:t xml:space="preserve">rejestrze* / </w:t>
      </w:r>
      <w:r>
        <w:rPr>
          <w:strike/>
          <w:sz w:val="22"/>
        </w:rPr>
        <w:t>ewidencji</w:t>
      </w:r>
      <w:r>
        <w:rPr>
          <w:rFonts w:eastAsia="Arial"/>
          <w:bCs/>
          <w:strike/>
          <w:sz w:val="22"/>
        </w:rPr>
        <w:t xml:space="preserve"> </w:t>
      </w:r>
      <w:r>
        <w:rPr>
          <w:rFonts w:eastAsia="Arial"/>
          <w:bCs/>
          <w:sz w:val="22"/>
        </w:rPr>
        <w:t>*”.</w:t>
      </w:r>
      <w:r/>
    </w:p>
    <w:p>
      <w:pPr>
        <w:pStyle w:val="Normal"/>
        <w:tabs>
          <w:tab w:val="left" w:pos="0" w:leader="none"/>
        </w:tabs>
        <w:spacing w:before="0" w:after="120"/>
        <w:jc w:val="both"/>
        <w:rPr>
          <w:sz w:val="22"/>
          <w:sz w:val="22"/>
          <w:bCs/>
          <w:rFonts w:eastAsia="Arial"/>
        </w:rPr>
      </w:pPr>
      <w:r>
        <w:rPr>
          <w:rFonts w:eastAsia="Arial"/>
          <w:bCs/>
          <w:sz w:val="22"/>
        </w:rPr>
        <w:t>Konstruując umowę na podstawie niniejszego wzoru, należy stosować się do wskazań zawartych w przypisach odnoszących się do poszczególnych postanowień.</w:t>
      </w:r>
      <w:r/>
    </w:p>
    <w:p>
      <w:pPr>
        <w:pStyle w:val="Normal"/>
        <w:tabs>
          <w:tab w:val="left" w:pos="0" w:leader="none"/>
        </w:tabs>
        <w:spacing w:before="0" w:after="120"/>
        <w:jc w:val="both"/>
        <w:rPr>
          <w:sz w:val="22"/>
          <w:sz w:val="22"/>
          <w:bCs/>
          <w:rFonts w:eastAsia="Arial"/>
        </w:rPr>
      </w:pPr>
      <w:r>
        <w:rPr>
          <w:rFonts w:eastAsia="Arial"/>
          <w:bCs/>
          <w:sz w:val="22"/>
        </w:rPr>
        <w:t xml:space="preserve">Umowa ma charakter ramowy. Oznacza to, że można ją zmieniać, w tym uzupełniać, o ile te zmiany nie są sprzeczne z niniejszym ramowym wzorem. </w:t>
      </w:r>
      <w:r/>
    </w:p>
    <w:p>
      <w:pPr>
        <w:pStyle w:val="Normal"/>
        <w:tabs>
          <w:tab w:val="left" w:pos="360" w:leader="none"/>
        </w:tabs>
        <w:spacing w:lineRule="auto" w:line="276"/>
        <w:jc w:val="both"/>
        <w:rPr>
          <w:sz w:val="24"/>
          <w:sz w:val="24"/>
          <w:szCs w:val="24"/>
        </w:rPr>
      </w:pPr>
      <w:r>
        <w:rPr/>
      </w:r>
      <w:r/>
    </w:p>
    <w:sectPr>
      <w:footerReference w:type="default" r:id="rId2"/>
      <w:footnotePr>
        <w:numFmt w:val="decimal"/>
      </w:footnotePr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</w:pPr>
    <w:r>
      <w:rPr/>
      <w:fldChar w:fldCharType="begin"/>
    </w:r>
    <w:r>
      <w:instrText> PAGE </w:instrText>
    </w:r>
    <w:r>
      <w:fldChar w:fldCharType="separate"/>
    </w:r>
    <w:r>
      <w:t>13</w:t>
    </w:r>
    <w:r>
      <w:fldChar w:fldCharType="end"/>
    </w:r>
    <w:r/>
  </w:p>
  <w:p>
    <w:pPr>
      <w:pStyle w:val="Stopka"/>
    </w:pPr>
    <w:r>
      <w:rPr/>
    </w:r>
    <w:r/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  <w:r/>
    </w:p>
  </w:footnote>
  <w:footnote w:id="3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 </w:t>
      </w:r>
      <w:r/>
    </w:p>
  </w:footnote>
  <w:footnote w:id="4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Należy zawrzeć tylko w przypadku zadania publicznego realizowanego w okresie od 2 do 5 lat budżetowych.  </w:t>
      </w:r>
      <w:r/>
    </w:p>
  </w:footnote>
  <w:footnote w:id="5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Nie dotyczy zadania realizowanego w trybie art. 19a ustawy (tzw. małych dotacji). W treści umowy należy zawrzeć tylko jedno spośród dwóch wskazanych brzmień ust. 5.</w:t>
      </w:r>
      <w:r/>
    </w:p>
  </w:footnote>
  <w:footnote w:id="6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wyłącznie umów o wsparcie realizacji zadania publicznego.</w:t>
      </w:r>
      <w:r/>
    </w:p>
  </w:footnote>
  <w:footnote w:id="7">
    <w:p>
      <w:pPr>
        <w:pStyle w:val="Footnotetext"/>
        <w:ind w:left="284" w:hanging="284"/>
        <w:jc w:val="both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  <w:r/>
    </w:p>
    <w:p>
      <w:pPr>
        <w:pStyle w:val="Przypisdolny"/>
      </w:pPr>
      <w:r>
        <w:rPr/>
      </w:r>
      <w:r/>
    </w:p>
  </w:footnote>
  <w:footnote w:id="8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Nie dotyczy zadania realizowanego w trybie art. 19a ustawy (tzw. małych dotacji).</w:t>
      </w:r>
      <w:r/>
    </w:p>
  </w:footnote>
  <w:footnote w:id="9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wyłącznie umów o wsparcie realizacji zadania publicznego. Nie dotyczy zadania realizowanego w trybie art. 19a ustawy (tzw. małych dotacji). Postanowienie fakultatywne.</w:t>
      </w:r>
      <w:r/>
    </w:p>
  </w:footnote>
  <w:footnote w:id="10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zadania publicznego realizowanego w okresie od 2 do 5 lat budżetowych. Postanowienie fakultatywne.</w:t>
      </w:r>
      <w:r/>
    </w:p>
  </w:footnote>
  <w:footnote w:id="11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Postanowienie fakultatywne.</w:t>
      </w:r>
      <w:r/>
    </w:p>
  </w:footnote>
  <w:footnote w:id="12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Postanowienie fakultatywne.</w:t>
      </w:r>
      <w:r/>
    </w:p>
  </w:footnote>
  <w:footnote w:id="13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  <w:r/>
    </w:p>
  </w:footnote>
  <w:footnote w:id="14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W treści umowy należy zawrzeć tylko jedno spośród trzech wskazanych brzmień ust. 1.</w:t>
      </w:r>
      <w:r/>
    </w:p>
  </w:footnote>
  <w:footnote w:id="15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Postanowienie fakultatywne.</w:t>
      </w:r>
      <w:r/>
    </w:p>
  </w:footnote>
  <w:footnote w:id="16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 </w:t>
      </w:r>
      <w:r/>
    </w:p>
  </w:footnote>
  <w:footnote w:id="17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zadania publicznego finansowanego w sposób określony w § 3 ust. 1 pkt 1 lit. b i pkt 2 (w transzach). Postanowienie fakultatywne.</w:t>
      </w:r>
      <w:r/>
    </w:p>
  </w:footnote>
  <w:footnote w:id="18">
    <w:p>
      <w:pPr>
        <w:pStyle w:val="Przypisdolny"/>
      </w:pPr>
      <w:r>
        <w:rPr>
          <w:rStyle w:val="Footnotereference"/>
        </w:rPr>
        <w:footnoteRef/>
        <w:tab/>
      </w:r>
      <w:r>
        <w:rPr>
          <w:rStyle w:val="Footnotereference"/>
        </w:rPr>
        <w:t xml:space="preserve">) </w:t>
      </w:r>
      <w:r>
        <w:rPr/>
        <w:t>Dotyczy zadania publicznego realizowanego w okresie od 2 do 5 lat budżetowych.</w:t>
      </w:r>
      <w:r/>
    </w:p>
  </w:footnote>
  <w:footnote w:id="19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zadania  realizowanego w kraju.</w:t>
      </w:r>
      <w:r/>
    </w:p>
  </w:footnote>
  <w:footnote w:id="20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zadania  realizowanego za granicą.</w:t>
      </w:r>
      <w:r/>
    </w:p>
  </w:footnote>
  <w:footnote w:id="21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zadania  realizowanego w kraju.</w:t>
      </w:r>
      <w:r/>
    </w:p>
  </w:footnote>
  <w:footnote w:id="22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zadania realizowanego za granicą.</w:t>
      </w:r>
      <w:r/>
    </w:p>
  </w:footnote>
  <w:footnote w:id="23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umowy zawieranej przez zleceniodawcę będącego jednostką samorządu terytorialnego.</w:t>
      </w:r>
      <w:r/>
    </w:p>
  </w:footnote>
  <w:footnote w:id="24">
    <w:p>
      <w:pPr>
        <w:pStyle w:val="Przypisdolny"/>
      </w:pPr>
      <w:r>
        <w:rPr>
          <w:rStyle w:val="Footnotereference"/>
        </w:rPr>
        <w:footnoteRef/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</w:t>
      </w:r>
      <w:r/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">
    <w:lvl w:ilvl="0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)"/>
      <w:lvlJc w:val="left"/>
      <w:pPr>
        <w:ind w:left="783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1286" w:hanging="435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lvl w:ilvl="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count="267" w:defQFormat="0" w:defUnhideWhenUsed="0" w:defSemiHidden="0" w:defUIPriority="0" w:defLockedState="0">
    <w:lsdException w:qFormat="1" w:name="Normal"/>
    <w:lsdException w:qFormat="1" w:name="heading 1"/>
    <w:lsdException w:qFormat="1" w:semiHidden="1" w:unhideWhenUsed="1" w:name="heading 2"/>
    <w:lsdException w:qFormat="1" w:semiHidden="1" w:unhideWhenUsed="1" w:name="heading 3"/>
    <w:lsdException w:qFormat="1" w:name="heading 4"/>
    <w:lsdException w:qFormat="1" w:name="heading 5"/>
    <w:lsdException w:qFormat="1" w:semiHidden="1" w:unhideWhenUsed="1" w:name="heading 6"/>
    <w:lsdException w:qFormat="1" w:semiHidden="1" w:unhideWhenUsed="1" w:name="heading 7"/>
    <w:lsdException w:qFormat="1" w:semiHidden="1" w:unhideWhenUsed="1" w:name="heading 8"/>
    <w:lsdException w:qFormat="1" w:semiHidden="1" w:unhideWhenUsed="1" w:name="heading 9"/>
    <w:lsdException w:uiPriority="99" w:name="footer"/>
    <w:lsdException w:qFormat="1" w:semiHidden="1" w:unhideWhenUsed="1" w:name="caption"/>
    <w:lsdException w:qFormat="1" w:name="Title"/>
    <w:lsdException w:qFormat="1" w:name="Subtitle"/>
    <w:lsdException w:qFormat="1" w:uiPriority="99" w:name="Strong"/>
    <w:lsdException w:qFormat="1" w:name="Emphasis"/>
    <w:lsdException w:semiHidden="1" w:uiPriority="99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uiPriority="99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</w:latentStyles>
  <w:style w:type="paragraph" w:styleId="Normal" w:default="1">
    <w:name w:val="Normal"/>
    <w:qFormat/>
    <w:rsid w:val="00d56da6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val="pl-PL" w:eastAsia="pl-PL" w:bidi="ar-SA"/>
    </w:rPr>
  </w:style>
  <w:style w:type="paragraph" w:styleId="Nagwek1">
    <w:name w:val="Nagłówek 1"/>
    <w:basedOn w:val="Normal"/>
    <w:qFormat/>
    <w:rsid w:val="00d56da6"/>
    <w:pPr>
      <w:keepNext/>
      <w:spacing w:before="240" w:after="0"/>
      <w:jc w:val="right"/>
      <w:outlineLvl w:val="0"/>
    </w:pPr>
    <w:rPr>
      <w:b/>
      <w:bCs/>
    </w:rPr>
  </w:style>
  <w:style w:type="paragraph" w:styleId="Nagwek4">
    <w:name w:val="Nagłówek 4"/>
    <w:basedOn w:val="Normal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Nagłówek 5"/>
    <w:basedOn w:val="Normal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Wyrnienie">
    <w:name w:val="Wyróżnienie"/>
    <w:qFormat/>
    <w:rsid w:val="003a59f2"/>
    <w:rPr>
      <w:i/>
      <w:iCs/>
    </w:rPr>
  </w:style>
  <w:style w:type="character" w:styleId="Czeinternetowe">
    <w:name w:val="Łącze internetowe"/>
    <w:semiHidden/>
    <w:rsid w:val="00204e4c"/>
    <w:rPr>
      <w:color w:val="0000FF"/>
      <w:u w:val="single"/>
      <w:lang w:val="zxx" w:eastAsia="zxx" w:bidi="zxx"/>
    </w:rPr>
  </w:style>
  <w:style w:type="character" w:styleId="Annotationreference">
    <w:name w:val="annotation reference"/>
    <w:rsid w:val="00be501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rsid w:val="00be501f"/>
    <w:rPr/>
  </w:style>
  <w:style w:type="character" w:styleId="TematkomentarzaZnak" w:customStyle="1">
    <w:name w:val="Temat komentarza Znak"/>
    <w:basedOn w:val="TekstkomentarzaZnak"/>
    <w:link w:val="Tematkomentarza"/>
    <w:rsid w:val="00be501f"/>
    <w:rPr/>
  </w:style>
  <w:style w:type="character" w:styleId="Tekstpodstawowy2Znak" w:customStyle="1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Strong">
    <w:name w:val="Strong"/>
    <w:uiPriority w:val="99"/>
    <w:qFormat/>
    <w:rsid w:val="0098059c"/>
    <w:rPr>
      <w:b/>
      <w:bCs/>
    </w:rPr>
  </w:style>
  <w:style w:type="character" w:styleId="TekstprzypisudolnegoZnak" w:customStyle="1">
    <w:name w:val="Tekst przypisu dolnego Znak"/>
    <w:basedOn w:val="DefaultParagraphFont"/>
    <w:link w:val="Tekstprzypisudolnego"/>
    <w:rsid w:val="00b8414f"/>
    <w:rPr/>
  </w:style>
  <w:style w:type="character" w:styleId="Footnotereference">
    <w:name w:val="footnote reference"/>
    <w:rsid w:val="00b8414f"/>
    <w:rPr>
      <w:vertAlign w:val="superscript"/>
    </w:rPr>
  </w:style>
  <w:style w:type="character" w:styleId="NagwekZnak" w:customStyle="1">
    <w:name w:val="Nagłówek Znak"/>
    <w:basedOn w:val="DefaultParagraphFont"/>
    <w:link w:val="Nagwek"/>
    <w:rsid w:val="00614851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rsid w:val="00614851"/>
    <w:rPr>
      <w:sz w:val="24"/>
      <w:szCs w:val="24"/>
    </w:rPr>
  </w:style>
  <w:style w:type="character" w:styleId="ListLabel1">
    <w:name w:val="ListLabel 1"/>
    <w:rPr>
      <w:rFonts w:cs="Times New Roman"/>
    </w:rPr>
  </w:style>
  <w:style w:type="character" w:styleId="ListLabel2">
    <w:name w:val="ListLabel 2"/>
    <w:rPr>
      <w:sz w:val="16"/>
    </w:rPr>
  </w:style>
  <w:style w:type="character" w:styleId="ListLabel3">
    <w:name w:val="ListLabel 3"/>
    <w:rPr>
      <w:caps w:val="false"/>
      <w:smallCaps w:val="false"/>
      <w:strike w:val="false"/>
      <w:dstrike w:val="false"/>
      <w:vanish w:val="false"/>
      <w:color w:val="000000"/>
      <w:position w:val="0"/>
      <w:sz w:val="24"/>
      <w:vertAlign w:val="baseline"/>
    </w:rPr>
  </w:style>
  <w:style w:type="character" w:styleId="ListLabel4">
    <w:name w:val="ListLabel 4"/>
    <w:rPr>
      <w:rFonts w:eastAsia="Times New Roman" w:cs="Times New Roman"/>
    </w:rPr>
  </w:style>
  <w:style w:type="character" w:styleId="ListLabel5">
    <w:name w:val="ListLabel 5"/>
    <w:rPr>
      <w:b w:val="false"/>
      <w:i w:val="false"/>
      <w:sz w:val="24"/>
    </w:rPr>
  </w:style>
  <w:style w:type="character" w:styleId="ListLabel6">
    <w:name w:val="ListLabel 6"/>
    <w:rPr>
      <w:rFonts w:cs="Courier New"/>
    </w:rPr>
  </w:style>
  <w:style w:type="character" w:styleId="ListLabel7">
    <w:name w:val="ListLabel 7"/>
    <w:rPr>
      <w:b/>
    </w:rPr>
  </w:style>
  <w:style w:type="character" w:styleId="ListLabel8">
    <w:name w:val="ListLabel 8"/>
    <w:rPr>
      <w:rFonts w:cs="Arial"/>
      <w:color w:val="000000"/>
    </w:rPr>
  </w:style>
  <w:style w:type="character" w:styleId="ListLabel9">
    <w:name w:val="ListLabel 9"/>
    <w:rPr>
      <w:b w:val="false"/>
    </w:rPr>
  </w:style>
  <w:style w:type="character" w:styleId="Znakiprzypiswdolnych">
    <w:name w:val="Znaki przypisów dolnych"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rPr/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Treść tekstu"/>
    <w:basedOn w:val="Normal"/>
    <w:semiHidden/>
    <w:rsid w:val="00d56da6"/>
    <w:pPr>
      <w:spacing w:lineRule="auto" w:line="288" w:before="0" w:after="12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semiHidden/>
    <w:rsid w:val="00d56da6"/>
    <w:pPr>
      <w:spacing w:before="100" w:after="100"/>
    </w:pPr>
    <w:rPr>
      <w:szCs w:val="20"/>
    </w:rPr>
  </w:style>
  <w:style w:type="paragraph" w:styleId="BodyText2">
    <w:name w:val="Body Text 2"/>
    <w:basedOn w:val="Normal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BodyTextIndent3">
    <w:name w:val="Body Text Indent 3"/>
    <w:basedOn w:val="Normal"/>
    <w:semiHidden/>
    <w:rsid w:val="00d56da6"/>
    <w:pPr>
      <w:ind w:left="5040" w:hanging="3612"/>
    </w:pPr>
    <w:rPr/>
  </w:style>
  <w:style w:type="paragraph" w:styleId="Wcicietrecitekstu">
    <w:name w:val="Wcięcie treści tekstu"/>
    <w:basedOn w:val="Normal"/>
    <w:semiHidden/>
    <w:rsid w:val="00d56da6"/>
    <w:pPr>
      <w:spacing w:before="0" w:after="120"/>
      <w:ind w:left="283" w:hanging="0"/>
    </w:pPr>
    <w:rPr/>
  </w:style>
  <w:style w:type="paragraph" w:styleId="Annotationtext">
    <w:name w:val="annotation text"/>
    <w:basedOn w:val="Normal"/>
    <w:link w:val="TekstkomentarzaZnak"/>
    <w:semiHidden/>
    <w:rsid w:val="00d56da6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56da6"/>
    <w:pPr>
      <w:ind w:left="708" w:hanging="0"/>
    </w:pPr>
    <w:rPr/>
  </w:style>
  <w:style w:type="paragraph" w:styleId="BalloonText">
    <w:name w:val="Balloon Text"/>
    <w:basedOn w:val="Normal"/>
    <w:semiHidden/>
    <w:rsid w:val="002d2b48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820741"/>
    <w:pPr>
      <w:shd w:fill="000080" w:val="clear"/>
    </w:pPr>
    <w:rPr>
      <w:rFonts w:ascii="Tahoma" w:hAnsi="Tahoma" w:cs="Tahoma"/>
      <w:sz w:val="20"/>
      <w:szCs w:val="20"/>
    </w:rPr>
  </w:style>
  <w:style w:type="paragraph" w:styleId="Annotationsubject">
    <w:name w:val="annotation subject"/>
    <w:basedOn w:val="Annotationtext"/>
    <w:link w:val="TematkomentarzaZnak"/>
    <w:rsid w:val="00be501f"/>
    <w:pPr/>
    <w:rPr>
      <w:b/>
      <w:bCs/>
    </w:rPr>
  </w:style>
  <w:style w:type="paragraph" w:styleId="Footnotetext">
    <w:name w:val="footnote text"/>
    <w:basedOn w:val="Normal"/>
    <w:link w:val="TekstprzypisudolnegoZnak"/>
    <w:rsid w:val="00b8414f"/>
    <w:pPr/>
    <w:rPr>
      <w:sz w:val="20"/>
      <w:szCs w:val="20"/>
    </w:rPr>
  </w:style>
  <w:style w:type="paragraph" w:styleId="Gwka">
    <w:name w:val="Główka"/>
    <w:basedOn w:val="Normal"/>
    <w:link w:val="NagwekZnak"/>
    <w:rsid w:val="00614851"/>
    <w:pPr>
      <w:tabs>
        <w:tab w:val="center" w:pos="4536" w:leader="none"/>
        <w:tab w:val="right" w:pos="9072" w:leader="none"/>
      </w:tabs>
    </w:pPr>
    <w:rPr/>
  </w:style>
  <w:style w:type="paragraph" w:styleId="Stopka">
    <w:name w:val="Stopka"/>
    <w:basedOn w:val="Normal"/>
    <w:link w:val="StopkaZnak"/>
    <w:uiPriority w:val="99"/>
    <w:rsid w:val="00614851"/>
    <w:pPr>
      <w:tabs>
        <w:tab w:val="center" w:pos="4536" w:leader="none"/>
        <w:tab w:val="right" w:pos="9072" w:leader="none"/>
      </w:tabs>
    </w:pPr>
    <w:rPr/>
  </w:style>
  <w:style w:type="paragraph" w:styleId="Przypisdolny">
    <w:name w:val="Przypis dolny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EC62D-AE69-42F4-BE06-75C37AD5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LibreOffice/4.3.0.4$Windows_x86 LibreOffice_project/62ad5818884a2fc2e5780dd45466868d41009ec0</Application>
  <Paragraphs>232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2016-07-07T13:54:00Z</dcterms:created>
  <dc:creator>Katarzyna Kolodziej</dc:creator>
  <dc:language>pl-PL</dc:language>
  <cp:lastPrinted>2016-05-31T12:49:00Z</cp:lastPrinted>
  <dcterms:modified xsi:type="dcterms:W3CDTF">2017-04-06T10:33:20Z</dcterms:modified>
  <cp:revision>37</cp:revision>
  <dc:title>WZÓR</dc:title>
</cp:coreProperties>
</file>